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84FDA" w:rsidRDefault="003257A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610D" w:rsidRDefault="0089610D" w:rsidP="00E833A5">
                  <w:pPr>
                    <w:jc w:val="both"/>
                  </w:pPr>
                  <w:r w:rsidRPr="007F23B3">
                    <w:t>Приложение  к ОПОП по направлению подготовки 37.0</w:t>
                  </w:r>
                  <w:r>
                    <w:t>3</w:t>
                  </w:r>
                  <w:r w:rsidRPr="007F23B3">
                    <w:t xml:space="preserve">.01  </w:t>
                  </w:r>
                  <w:r>
                    <w:t>«</w:t>
                  </w:r>
                  <w:r w:rsidRPr="007F23B3">
                    <w:t>Психология</w:t>
                  </w:r>
                  <w:r>
                    <w:t>»</w:t>
                  </w:r>
                  <w:r w:rsidRPr="007F23B3">
                    <w:t xml:space="preserve"> (</w:t>
                  </w:r>
                  <w:r>
                    <w:t>уровень бакалавриата)</w:t>
                  </w:r>
                  <w:r w:rsidRPr="007F23B3">
                    <w:t xml:space="preserve">, Направленность (профиль) программы </w:t>
                  </w:r>
                  <w:r>
                    <w:t>«Психологическое консультирование»</w:t>
                  </w:r>
                  <w:r w:rsidRPr="007F23B3">
                    <w:t xml:space="preserve"> утв. приказом </w:t>
                  </w:r>
                  <w:r>
                    <w:t xml:space="preserve"> ректора ОмГА от </w:t>
                  </w:r>
                  <w:r w:rsidR="004F54FF">
                    <w:t>28.03.2022 №28</w:t>
                  </w:r>
                </w:p>
                <w:p w:rsidR="0089610D" w:rsidRPr="007F23B3" w:rsidRDefault="0089610D" w:rsidP="00E833A5">
                  <w:pPr>
                    <w:jc w:val="both"/>
                  </w:pPr>
                </w:p>
                <w:p w:rsidR="0089610D" w:rsidRPr="00D529B2" w:rsidRDefault="0089610D" w:rsidP="00E833A5"/>
                <w:p w:rsidR="0089610D" w:rsidRPr="00641D51" w:rsidRDefault="0089610D" w:rsidP="00D1753D">
                  <w:pPr>
                    <w:jc w:val="both"/>
                  </w:pPr>
                </w:p>
              </w:txbxContent>
            </v:textbox>
          </v:shape>
        </w:pict>
      </w:r>
    </w:p>
    <w:p w:rsidR="00CC5A46" w:rsidRDefault="00CC5A46" w:rsidP="00CC5A46">
      <w:pPr>
        <w:pStyle w:val="ConsPlusNormal"/>
        <w:ind w:firstLine="540"/>
        <w:contextualSpacing/>
        <w:jc w:val="both"/>
        <w:rPr>
          <w:rFonts w:eastAsia="SimSun"/>
          <w:b/>
          <w:kern w:val="2"/>
          <w:sz w:val="24"/>
          <w:szCs w:val="24"/>
          <w:lang w:eastAsia="hi-IN" w:bidi="hi-IN"/>
        </w:rPr>
      </w:pPr>
    </w:p>
    <w:p w:rsidR="00CC5A46" w:rsidRDefault="00CC5A46" w:rsidP="00CC5A46">
      <w:pPr>
        <w:pStyle w:val="ConsPlusNormal"/>
        <w:ind w:firstLine="540"/>
        <w:contextualSpacing/>
        <w:jc w:val="both"/>
        <w:rPr>
          <w:rFonts w:eastAsia="SimSun"/>
          <w:b/>
          <w:kern w:val="2"/>
          <w:sz w:val="24"/>
          <w:szCs w:val="24"/>
          <w:lang w:eastAsia="hi-IN" w:bidi="hi-IN"/>
        </w:rPr>
      </w:pPr>
    </w:p>
    <w:p w:rsidR="00CC5A46" w:rsidRDefault="00CC5A46" w:rsidP="00CC5A46">
      <w:pPr>
        <w:pStyle w:val="ConsPlusNormal"/>
        <w:contextualSpacing/>
        <w:jc w:val="both"/>
        <w:rPr>
          <w:rFonts w:eastAsia="SimSun"/>
          <w:b/>
          <w:kern w:val="2"/>
          <w:sz w:val="24"/>
          <w:szCs w:val="24"/>
          <w:lang w:eastAsia="hi-IN" w:bidi="hi-IN"/>
        </w:rPr>
      </w:pPr>
    </w:p>
    <w:p w:rsidR="00CC5A46" w:rsidRPr="00084FDA" w:rsidRDefault="00CC5A46" w:rsidP="00CC5A46">
      <w:pPr>
        <w:widowControl/>
        <w:autoSpaceDE/>
        <w:adjustRightInd/>
        <w:rPr>
          <w:rFonts w:eastAsia="Courier New"/>
          <w:b/>
          <w:bCs/>
          <w:sz w:val="24"/>
          <w:szCs w:val="24"/>
        </w:rPr>
      </w:pPr>
    </w:p>
    <w:p w:rsidR="00CC5A46" w:rsidRPr="00084FDA" w:rsidRDefault="00CC5A46" w:rsidP="00CC5A46">
      <w:pPr>
        <w:autoSpaceDE/>
        <w:adjustRightInd/>
        <w:ind w:right="1"/>
        <w:contextualSpacing/>
        <w:jc w:val="center"/>
        <w:rPr>
          <w:rFonts w:eastAsia="Courier New"/>
          <w:noProof/>
          <w:sz w:val="28"/>
          <w:szCs w:val="28"/>
          <w:lang w:bidi="ru-RU"/>
        </w:rPr>
      </w:pP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Частное учреждение образовательная организация высшего образования</w:t>
      </w: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«Омская гуманитарная академия»</w:t>
      </w: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Кафедра «</w:t>
      </w:r>
      <w:r w:rsidRPr="00084FDA">
        <w:rPr>
          <w:sz w:val="28"/>
          <w:szCs w:val="28"/>
        </w:rPr>
        <w:t>Педагогики, психологии и социальной работы</w:t>
      </w:r>
      <w:r w:rsidRPr="00084FDA">
        <w:rPr>
          <w:rFonts w:eastAsia="Courier New"/>
          <w:noProof/>
          <w:sz w:val="28"/>
          <w:szCs w:val="28"/>
          <w:lang w:bidi="ru-RU"/>
        </w:rPr>
        <w:t>»</w:t>
      </w:r>
    </w:p>
    <w:p w:rsidR="00CC5A46" w:rsidRPr="00084FDA" w:rsidRDefault="00CC5A46" w:rsidP="00CC5A46">
      <w:pPr>
        <w:autoSpaceDE/>
        <w:adjustRightInd/>
        <w:ind w:right="1"/>
        <w:contextualSpacing/>
        <w:jc w:val="center"/>
        <w:rPr>
          <w:rFonts w:eastAsia="Courier New"/>
          <w:noProof/>
          <w:sz w:val="28"/>
          <w:szCs w:val="28"/>
          <w:lang w:bidi="ru-RU"/>
        </w:rPr>
      </w:pPr>
    </w:p>
    <w:p w:rsidR="00CC5A46" w:rsidRPr="00084FDA" w:rsidRDefault="003257AD" w:rsidP="00CC5A4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610D" w:rsidRPr="00C94464" w:rsidRDefault="0089610D" w:rsidP="00CC5A46">
                  <w:pPr>
                    <w:jc w:val="center"/>
                    <w:rPr>
                      <w:sz w:val="24"/>
                      <w:szCs w:val="24"/>
                    </w:rPr>
                  </w:pPr>
                  <w:r w:rsidRPr="00C94464">
                    <w:rPr>
                      <w:sz w:val="24"/>
                      <w:szCs w:val="24"/>
                    </w:rPr>
                    <w:t>УТВЕРЖДАЮ:</w:t>
                  </w:r>
                </w:p>
                <w:p w:rsidR="0089610D" w:rsidRPr="00C94464" w:rsidRDefault="0089610D" w:rsidP="00CC5A46">
                  <w:pPr>
                    <w:jc w:val="center"/>
                    <w:rPr>
                      <w:sz w:val="24"/>
                      <w:szCs w:val="24"/>
                    </w:rPr>
                  </w:pPr>
                  <w:r w:rsidRPr="00C94464">
                    <w:rPr>
                      <w:sz w:val="24"/>
                      <w:szCs w:val="24"/>
                    </w:rPr>
                    <w:t>Ректор, д.фил.н., профессор</w:t>
                  </w:r>
                </w:p>
                <w:p w:rsidR="0089610D" w:rsidRDefault="0089610D" w:rsidP="00CC5A46">
                  <w:pPr>
                    <w:jc w:val="center"/>
                    <w:rPr>
                      <w:sz w:val="24"/>
                      <w:szCs w:val="24"/>
                    </w:rPr>
                  </w:pPr>
                </w:p>
                <w:p w:rsidR="0089610D" w:rsidRPr="00C94464" w:rsidRDefault="0089610D" w:rsidP="00CC5A46">
                  <w:pPr>
                    <w:jc w:val="center"/>
                    <w:rPr>
                      <w:sz w:val="24"/>
                      <w:szCs w:val="24"/>
                    </w:rPr>
                  </w:pPr>
                  <w:r w:rsidRPr="00C94464">
                    <w:rPr>
                      <w:sz w:val="24"/>
                      <w:szCs w:val="24"/>
                    </w:rPr>
                    <w:t>______________А.Э. Еремеев</w:t>
                  </w:r>
                </w:p>
                <w:p w:rsidR="0089610D" w:rsidRPr="00467398" w:rsidRDefault="0089610D" w:rsidP="00CC5A46">
                  <w:pPr>
                    <w:jc w:val="center"/>
                    <w:rPr>
                      <w:sz w:val="24"/>
                      <w:szCs w:val="24"/>
                    </w:rPr>
                  </w:pPr>
                  <w:r w:rsidRPr="00467398">
                    <w:rPr>
                      <w:sz w:val="24"/>
                      <w:szCs w:val="24"/>
                    </w:rPr>
                    <w:t xml:space="preserve">                              </w:t>
                  </w:r>
                  <w:r w:rsidR="004F54FF">
                    <w:rPr>
                      <w:sz w:val="24"/>
                      <w:szCs w:val="24"/>
                    </w:rPr>
                    <w:t>28.03.2022</w:t>
                  </w:r>
                  <w:r w:rsidR="007B59E4">
                    <w:rPr>
                      <w:sz w:val="24"/>
                      <w:szCs w:val="24"/>
                    </w:rPr>
                    <w:t xml:space="preserve"> </w:t>
                  </w:r>
                  <w:r w:rsidRPr="00467398">
                    <w:rPr>
                      <w:sz w:val="24"/>
                      <w:szCs w:val="24"/>
                    </w:rPr>
                    <w:t>г.</w:t>
                  </w:r>
                </w:p>
                <w:p w:rsidR="0089610D" w:rsidRPr="002520B3" w:rsidRDefault="0089610D" w:rsidP="00CC5A46">
                  <w:pPr>
                    <w:jc w:val="center"/>
                    <w:rPr>
                      <w:color w:val="FF0000"/>
                      <w:sz w:val="24"/>
                      <w:szCs w:val="24"/>
                    </w:rPr>
                  </w:pPr>
                  <w:r w:rsidRPr="002520B3">
                    <w:rPr>
                      <w:color w:val="FF0000"/>
                      <w:sz w:val="24"/>
                      <w:szCs w:val="24"/>
                    </w:rPr>
                    <w:t>.</w:t>
                  </w:r>
                </w:p>
              </w:txbxContent>
            </v:textbox>
          </v:shape>
        </w:pict>
      </w:r>
    </w:p>
    <w:p w:rsidR="00CC5A46" w:rsidRPr="00084FDA"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autoSpaceDE/>
        <w:adjustRightInd/>
        <w:ind w:right="1"/>
        <w:contextualSpacing/>
        <w:jc w:val="center"/>
        <w:rPr>
          <w:rFonts w:eastAsia="Courier New"/>
          <w:b/>
          <w:sz w:val="24"/>
          <w:szCs w:val="24"/>
          <w:lang w:bidi="ru-RU"/>
        </w:rPr>
      </w:pPr>
    </w:p>
    <w:p w:rsidR="00CC5A46" w:rsidRPr="00CC5A46"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widowControl/>
        <w:autoSpaceDE/>
        <w:adjustRightInd/>
        <w:jc w:val="center"/>
        <w:rPr>
          <w:sz w:val="24"/>
          <w:szCs w:val="24"/>
          <w:lang w:eastAsia="en-US"/>
        </w:rPr>
      </w:pPr>
    </w:p>
    <w:p w:rsidR="00CC5A46" w:rsidRPr="00084FDA" w:rsidRDefault="00CC5A46" w:rsidP="00CC5A46">
      <w:pPr>
        <w:suppressAutoHyphens/>
        <w:rPr>
          <w:rFonts w:eastAsia="SimSun"/>
          <w:kern w:val="2"/>
          <w:sz w:val="24"/>
          <w:szCs w:val="24"/>
          <w:lang w:eastAsia="hi-IN" w:bidi="hi-IN"/>
        </w:rPr>
      </w:pPr>
    </w:p>
    <w:p w:rsidR="00CC5A46" w:rsidRPr="00084FDA" w:rsidRDefault="00CC5A46" w:rsidP="00CC5A46">
      <w:pPr>
        <w:widowControl/>
        <w:tabs>
          <w:tab w:val="left" w:pos="708"/>
        </w:tabs>
        <w:autoSpaceDE/>
        <w:adjustRightInd/>
        <w:rPr>
          <w:b/>
          <w:sz w:val="24"/>
          <w:szCs w:val="24"/>
        </w:rPr>
      </w:pPr>
    </w:p>
    <w:p w:rsidR="00CC5A46" w:rsidRPr="00084FDA" w:rsidRDefault="00CC5A46" w:rsidP="00CC5A46">
      <w:pPr>
        <w:suppressAutoHyphens/>
        <w:jc w:val="center"/>
        <w:rPr>
          <w:rFonts w:eastAsia="SimSun"/>
          <w:kern w:val="2"/>
          <w:sz w:val="24"/>
          <w:szCs w:val="24"/>
          <w:lang w:eastAsia="hi-IN" w:bidi="hi-IN"/>
        </w:rPr>
      </w:pPr>
      <w:r w:rsidRPr="00084FDA">
        <w:rPr>
          <w:rFonts w:eastAsia="SimSun"/>
          <w:kern w:val="2"/>
          <w:sz w:val="24"/>
          <w:szCs w:val="24"/>
          <w:lang w:eastAsia="hi-IN" w:bidi="hi-IN"/>
        </w:rPr>
        <w:t>РАБОЧАЯ ПРОГРАММА ДИСЦИПЛИНЫ</w:t>
      </w:r>
    </w:p>
    <w:p w:rsidR="00CC5A46" w:rsidRPr="00084FDA" w:rsidRDefault="00CC5A46" w:rsidP="00CC5A46">
      <w:pPr>
        <w:widowControl/>
        <w:tabs>
          <w:tab w:val="left" w:pos="708"/>
        </w:tabs>
        <w:autoSpaceDE/>
        <w:adjustRightInd/>
        <w:jc w:val="center"/>
        <w:rPr>
          <w:b/>
          <w:sz w:val="24"/>
          <w:szCs w:val="24"/>
        </w:rPr>
      </w:pPr>
    </w:p>
    <w:p w:rsidR="00CC5A46" w:rsidRPr="00084FDA" w:rsidRDefault="00CC5A46" w:rsidP="00CC5A46">
      <w:pPr>
        <w:widowControl/>
        <w:suppressAutoHyphens/>
        <w:autoSpaceDE/>
        <w:adjustRightInd/>
        <w:jc w:val="center"/>
        <w:rPr>
          <w:b/>
          <w:bCs/>
          <w:caps/>
          <w:sz w:val="32"/>
          <w:szCs w:val="32"/>
        </w:rPr>
      </w:pPr>
      <w:r w:rsidRPr="00084FDA">
        <w:rPr>
          <w:b/>
          <w:bCs/>
          <w:sz w:val="32"/>
          <w:szCs w:val="32"/>
        </w:rPr>
        <w:t>Организационное консультирование</w:t>
      </w:r>
    </w:p>
    <w:p w:rsidR="00CC5A46" w:rsidRPr="00084FDA" w:rsidRDefault="00CC5A46" w:rsidP="00CC5A46">
      <w:pPr>
        <w:widowControl/>
        <w:suppressAutoHyphens/>
        <w:autoSpaceDE/>
        <w:adjustRightInd/>
        <w:jc w:val="center"/>
        <w:rPr>
          <w:bCs/>
          <w:sz w:val="24"/>
          <w:szCs w:val="24"/>
        </w:rPr>
      </w:pPr>
      <w:r w:rsidRPr="00084FDA">
        <w:rPr>
          <w:bCs/>
          <w:sz w:val="24"/>
          <w:szCs w:val="24"/>
        </w:rPr>
        <w:t>Б1.В.0</w:t>
      </w:r>
      <w:r>
        <w:rPr>
          <w:bCs/>
          <w:sz w:val="24"/>
          <w:szCs w:val="24"/>
        </w:rPr>
        <w:t>2</w:t>
      </w:r>
    </w:p>
    <w:p w:rsidR="00CC5A46" w:rsidRPr="00551F20" w:rsidRDefault="00CC5A46" w:rsidP="00CC5A46">
      <w:pPr>
        <w:widowControl/>
        <w:autoSpaceDN/>
        <w:jc w:val="center"/>
        <w:rPr>
          <w:rFonts w:eastAsia="Calibri"/>
          <w:b/>
          <w:bCs/>
          <w:sz w:val="22"/>
          <w:szCs w:val="24"/>
          <w:lang w:eastAsia="en-US"/>
        </w:rPr>
      </w:pPr>
    </w:p>
    <w:p w:rsidR="00CC5A46" w:rsidRPr="00551F20" w:rsidRDefault="00CC5A46" w:rsidP="00CC5A46">
      <w:pPr>
        <w:widowControl/>
        <w:autoSpaceDN/>
        <w:jc w:val="center"/>
        <w:rPr>
          <w:rFonts w:eastAsia="Calibri"/>
          <w:b/>
          <w:bCs/>
          <w:sz w:val="22"/>
          <w:szCs w:val="24"/>
          <w:lang w:eastAsia="en-US"/>
        </w:rPr>
      </w:pPr>
    </w:p>
    <w:p w:rsidR="00CC5A46" w:rsidRPr="00551F20" w:rsidRDefault="00CC5A46" w:rsidP="00CC5A46">
      <w:pPr>
        <w:autoSpaceDE/>
        <w:autoSpaceDN/>
        <w:adjustRightInd/>
        <w:ind w:right="1"/>
        <w:contextualSpacing/>
        <w:jc w:val="center"/>
        <w:rPr>
          <w:rFonts w:eastAsia="Courier New"/>
          <w:sz w:val="24"/>
          <w:szCs w:val="28"/>
          <w:lang w:bidi="ru-RU"/>
        </w:rPr>
      </w:pPr>
      <w:r w:rsidRPr="00551F20">
        <w:rPr>
          <w:rFonts w:eastAsia="Courier New"/>
          <w:sz w:val="24"/>
          <w:szCs w:val="28"/>
          <w:lang w:bidi="ru-RU"/>
        </w:rPr>
        <w:t xml:space="preserve">по основной профессиональной образовательной программе высшего образования – </w:t>
      </w:r>
    </w:p>
    <w:p w:rsidR="00CC5A46" w:rsidRPr="00551F20" w:rsidRDefault="00CC5A46" w:rsidP="00CC5A46">
      <w:pPr>
        <w:widowControl/>
        <w:suppressAutoHyphens/>
        <w:autoSpaceDE/>
        <w:adjustRightInd/>
        <w:jc w:val="center"/>
        <w:rPr>
          <w:rFonts w:eastAsia="Courier New"/>
          <w:sz w:val="24"/>
          <w:szCs w:val="28"/>
          <w:lang w:bidi="ru-RU"/>
        </w:rPr>
      </w:pPr>
      <w:r w:rsidRPr="00551F20">
        <w:rPr>
          <w:rFonts w:eastAsia="Courier New"/>
          <w:sz w:val="24"/>
          <w:szCs w:val="28"/>
          <w:lang w:bidi="ru-RU"/>
        </w:rPr>
        <w:t xml:space="preserve"> </w:t>
      </w:r>
      <w:r w:rsidRPr="00551F20">
        <w:rPr>
          <w:sz w:val="24"/>
          <w:szCs w:val="28"/>
        </w:rPr>
        <w:t>Программа академического бакалавриата</w:t>
      </w:r>
    </w:p>
    <w:p w:rsidR="00CC5A46" w:rsidRPr="00551F20" w:rsidRDefault="00CC5A46" w:rsidP="00CC5A46">
      <w:pPr>
        <w:widowControl/>
        <w:suppressAutoHyphens/>
        <w:autoSpaceDE/>
        <w:adjustRightInd/>
        <w:jc w:val="center"/>
        <w:rPr>
          <w:rFonts w:eastAsia="Courier New"/>
          <w:sz w:val="24"/>
          <w:szCs w:val="28"/>
          <w:lang w:bidi="ru-RU"/>
        </w:rPr>
      </w:pPr>
    </w:p>
    <w:p w:rsidR="00CC5A46" w:rsidRPr="00551F20" w:rsidRDefault="00CC5A46" w:rsidP="00CC5A46">
      <w:pPr>
        <w:widowControl/>
        <w:suppressAutoHyphens/>
        <w:autoSpaceDE/>
        <w:adjustRightInd/>
        <w:jc w:val="center"/>
        <w:rPr>
          <w:rFonts w:eastAsia="Courier New"/>
          <w:sz w:val="22"/>
          <w:szCs w:val="24"/>
          <w:lang w:bidi="ru-RU"/>
        </w:rPr>
      </w:pPr>
    </w:p>
    <w:p w:rsidR="00CC5A46" w:rsidRPr="00551F20" w:rsidRDefault="00CC5A46" w:rsidP="00CC5A46">
      <w:pPr>
        <w:widowControl/>
        <w:suppressAutoHyphens/>
        <w:autoSpaceDE/>
        <w:adjustRightInd/>
        <w:jc w:val="center"/>
        <w:rPr>
          <w:sz w:val="24"/>
          <w:szCs w:val="28"/>
        </w:rPr>
      </w:pPr>
      <w:r w:rsidRPr="00551F20">
        <w:rPr>
          <w:rFonts w:eastAsia="Courier New"/>
          <w:sz w:val="24"/>
          <w:szCs w:val="28"/>
          <w:lang w:bidi="ru-RU"/>
        </w:rPr>
        <w:t xml:space="preserve">Направление подготовки </w:t>
      </w:r>
      <w:r w:rsidRPr="00551F20">
        <w:rPr>
          <w:b/>
          <w:sz w:val="24"/>
          <w:szCs w:val="28"/>
        </w:rPr>
        <w:t xml:space="preserve">37.03.01 «Психология» </w:t>
      </w:r>
    </w:p>
    <w:p w:rsidR="00CC5A46" w:rsidRPr="00551F20" w:rsidRDefault="00CC5A46" w:rsidP="00CC5A46">
      <w:pPr>
        <w:widowControl/>
        <w:suppressAutoHyphens/>
        <w:autoSpaceDE/>
        <w:adjustRightInd/>
        <w:jc w:val="center"/>
        <w:rPr>
          <w:rFonts w:eastAsia="Courier New"/>
          <w:sz w:val="24"/>
          <w:szCs w:val="28"/>
          <w:lang w:bidi="ru-RU"/>
        </w:rPr>
      </w:pPr>
      <w:r w:rsidRPr="00551F20">
        <w:rPr>
          <w:sz w:val="24"/>
          <w:szCs w:val="28"/>
        </w:rPr>
        <w:t>(</w:t>
      </w:r>
      <w:r w:rsidRPr="00551F20">
        <w:rPr>
          <w:b/>
          <w:sz w:val="24"/>
          <w:szCs w:val="28"/>
        </w:rPr>
        <w:t>уровень бакалавриата</w:t>
      </w:r>
      <w:r w:rsidRPr="00551F20">
        <w:rPr>
          <w:sz w:val="24"/>
          <w:szCs w:val="28"/>
        </w:rPr>
        <w:t>)</w:t>
      </w:r>
      <w:r w:rsidRPr="00551F20">
        <w:rPr>
          <w:sz w:val="24"/>
          <w:szCs w:val="28"/>
        </w:rPr>
        <w:cr/>
      </w:r>
    </w:p>
    <w:p w:rsidR="00CC5A46" w:rsidRPr="00551F20" w:rsidRDefault="00CC5A46" w:rsidP="00CC5A46">
      <w:pPr>
        <w:widowControl/>
        <w:suppressAutoHyphens/>
        <w:autoSpaceDE/>
        <w:adjustRightInd/>
        <w:jc w:val="center"/>
        <w:rPr>
          <w:rFonts w:eastAsia="Courier New"/>
          <w:sz w:val="24"/>
          <w:szCs w:val="28"/>
          <w:lang w:bidi="ru-RU"/>
        </w:rPr>
      </w:pPr>
      <w:r w:rsidRPr="00551F20">
        <w:rPr>
          <w:rFonts w:eastAsia="Courier New"/>
          <w:sz w:val="24"/>
          <w:szCs w:val="28"/>
          <w:lang w:bidi="ru-RU"/>
        </w:rPr>
        <w:t>Направленность (профиль) программы</w:t>
      </w:r>
    </w:p>
    <w:p w:rsidR="00CC5A46" w:rsidRPr="00551F20" w:rsidRDefault="00CC5A46" w:rsidP="00CC5A46">
      <w:pPr>
        <w:widowControl/>
        <w:suppressAutoHyphens/>
        <w:autoSpaceDE/>
        <w:adjustRightInd/>
        <w:jc w:val="center"/>
        <w:rPr>
          <w:rFonts w:eastAsia="Courier New"/>
          <w:b/>
          <w:sz w:val="24"/>
          <w:szCs w:val="28"/>
          <w:lang w:bidi="ru-RU"/>
        </w:rPr>
      </w:pPr>
      <w:r w:rsidRPr="00551F20">
        <w:rPr>
          <w:rFonts w:eastAsia="Courier New"/>
          <w:b/>
          <w:sz w:val="24"/>
          <w:szCs w:val="28"/>
          <w:lang w:bidi="ru-RU"/>
        </w:rPr>
        <w:t xml:space="preserve"> «</w:t>
      </w:r>
      <w:r w:rsidRPr="00551F20">
        <w:rPr>
          <w:b/>
          <w:sz w:val="24"/>
          <w:szCs w:val="28"/>
        </w:rPr>
        <w:t>Психологическое консультирование»</w:t>
      </w:r>
    </w:p>
    <w:p w:rsidR="00CC5A46" w:rsidRPr="00084FDA" w:rsidRDefault="00CC5A46" w:rsidP="00CC5A46">
      <w:pPr>
        <w:widowControl/>
        <w:suppressAutoHyphens/>
        <w:autoSpaceDE/>
        <w:adjustRightInd/>
        <w:jc w:val="center"/>
        <w:rPr>
          <w:rFonts w:eastAsia="Courier New"/>
          <w:sz w:val="24"/>
          <w:szCs w:val="24"/>
          <w:lang w:bidi="ru-RU"/>
        </w:rPr>
      </w:pPr>
    </w:p>
    <w:p w:rsidR="00CC5A46" w:rsidRDefault="00CC5A46" w:rsidP="00CC5A46">
      <w:pPr>
        <w:widowControl/>
        <w:suppressAutoHyphens/>
        <w:autoSpaceDE/>
        <w:adjustRightInd/>
        <w:jc w:val="center"/>
        <w:rPr>
          <w:rFonts w:eastAsia="Courier New"/>
          <w:b/>
          <w:sz w:val="24"/>
          <w:szCs w:val="24"/>
          <w:lang w:bidi="ru-RU"/>
        </w:rPr>
      </w:pPr>
    </w:p>
    <w:p w:rsidR="00CC5A46" w:rsidRDefault="00CC5A46" w:rsidP="00CC5A46">
      <w:pPr>
        <w:widowControl/>
        <w:suppressAutoHyphens/>
        <w:autoSpaceDE/>
        <w:adjustRightInd/>
        <w:jc w:val="center"/>
        <w:rPr>
          <w:rFonts w:eastAsia="Courier New"/>
          <w:b/>
          <w:sz w:val="24"/>
          <w:szCs w:val="24"/>
          <w:lang w:bidi="ru-RU"/>
        </w:rPr>
      </w:pPr>
    </w:p>
    <w:p w:rsidR="00CC5A46" w:rsidRPr="00084FDA" w:rsidRDefault="00CC5A46" w:rsidP="00CC5A46">
      <w:pPr>
        <w:widowControl/>
        <w:suppressAutoHyphens/>
        <w:autoSpaceDE/>
        <w:adjustRightInd/>
        <w:jc w:val="center"/>
        <w:rPr>
          <w:rFonts w:eastAsia="Courier New"/>
          <w:b/>
          <w:sz w:val="24"/>
          <w:szCs w:val="24"/>
          <w:lang w:bidi="ru-RU"/>
        </w:rPr>
      </w:pPr>
    </w:p>
    <w:p w:rsidR="00CC5A46" w:rsidRPr="00630628" w:rsidRDefault="00CC5A46" w:rsidP="00CC5A46">
      <w:pPr>
        <w:jc w:val="center"/>
        <w:rPr>
          <w:sz w:val="24"/>
          <w:szCs w:val="28"/>
        </w:rPr>
      </w:pPr>
      <w:r w:rsidRPr="00630628">
        <w:rPr>
          <w:rFonts w:eastAsia="Courier New"/>
          <w:sz w:val="24"/>
          <w:szCs w:val="28"/>
          <w:lang w:bidi="ru-RU"/>
        </w:rPr>
        <w:t xml:space="preserve">Виды профессиональной деятельности: </w:t>
      </w:r>
      <w:r w:rsidRPr="00630628">
        <w:rPr>
          <w:sz w:val="24"/>
          <w:szCs w:val="28"/>
        </w:rPr>
        <w:t xml:space="preserve">научно-исследовательская (основной) педагогическая; </w:t>
      </w:r>
    </w:p>
    <w:p w:rsidR="00CC5A46" w:rsidRDefault="00CC5A46" w:rsidP="00CC5A46">
      <w:pPr>
        <w:widowControl/>
        <w:suppressAutoHyphens/>
        <w:autoSpaceDE/>
        <w:adjustRightInd/>
        <w:jc w:val="center"/>
        <w:rPr>
          <w:rFonts w:eastAsia="SimSun"/>
          <w:b/>
          <w:kern w:val="2"/>
          <w:sz w:val="22"/>
          <w:szCs w:val="24"/>
          <w:lang w:eastAsia="hi-IN" w:bidi="hi-IN"/>
        </w:rPr>
      </w:pPr>
    </w:p>
    <w:p w:rsidR="00CC5A46" w:rsidRDefault="00CC5A46" w:rsidP="00CC5A46">
      <w:pPr>
        <w:widowControl/>
        <w:suppressAutoHyphens/>
        <w:autoSpaceDE/>
        <w:adjustRightInd/>
        <w:jc w:val="center"/>
        <w:rPr>
          <w:sz w:val="24"/>
          <w:szCs w:val="24"/>
        </w:rPr>
      </w:pPr>
    </w:p>
    <w:p w:rsidR="00CC5A46" w:rsidRPr="00793E1B" w:rsidRDefault="00CC5A46" w:rsidP="00CC5A4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D0CB4" w:rsidRPr="00793E1B" w:rsidRDefault="000D0CB4" w:rsidP="000D0CB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0D0CB4" w:rsidRPr="00793E1B" w:rsidRDefault="000D0CB4" w:rsidP="000D0CB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CC5A46" w:rsidRPr="00467398" w:rsidRDefault="00CC5A46" w:rsidP="00CC5A46">
      <w:pPr>
        <w:widowControl/>
        <w:suppressAutoHyphens/>
        <w:autoSpaceDE/>
        <w:adjustRightInd/>
        <w:jc w:val="center"/>
        <w:rPr>
          <w:rFonts w:eastAsia="SimSun"/>
          <w:kern w:val="2"/>
          <w:sz w:val="24"/>
          <w:szCs w:val="24"/>
          <w:lang w:eastAsia="hi-IN" w:bidi="hi-IN"/>
        </w:rPr>
      </w:pPr>
    </w:p>
    <w:p w:rsidR="00CC5A46" w:rsidRPr="00A13EEB" w:rsidRDefault="00CC5A46" w:rsidP="00CC5A46">
      <w:pPr>
        <w:widowControl/>
        <w:suppressAutoHyphens/>
        <w:autoSpaceDE/>
        <w:adjustRightInd/>
        <w:jc w:val="center"/>
        <w:rPr>
          <w:rFonts w:eastAsia="SimSun"/>
          <w:kern w:val="2"/>
          <w:sz w:val="24"/>
          <w:szCs w:val="24"/>
          <w:lang w:eastAsia="hi-IN" w:bidi="hi-IN"/>
        </w:rPr>
      </w:pPr>
    </w:p>
    <w:p w:rsidR="00CC5A46" w:rsidRPr="00B04F42" w:rsidRDefault="00CC5A46" w:rsidP="00CC5A46">
      <w:pPr>
        <w:widowControl/>
        <w:suppressAutoHyphens/>
        <w:autoSpaceDE/>
        <w:adjustRightInd/>
        <w:rPr>
          <w:rFonts w:eastAsia="SimSun"/>
          <w:b/>
          <w:kern w:val="2"/>
          <w:sz w:val="24"/>
          <w:szCs w:val="24"/>
          <w:lang w:eastAsia="hi-IN" w:bidi="hi-IN"/>
        </w:rPr>
      </w:pPr>
    </w:p>
    <w:p w:rsidR="00CC5A46" w:rsidRDefault="00CC5A46" w:rsidP="00CC5A46">
      <w:pPr>
        <w:suppressAutoHyphens/>
        <w:contextualSpacing/>
        <w:rPr>
          <w:rFonts w:eastAsia="SimSun"/>
          <w:kern w:val="2"/>
          <w:sz w:val="24"/>
          <w:szCs w:val="24"/>
          <w:lang w:eastAsia="hi-IN" w:bidi="hi-IN"/>
        </w:rPr>
      </w:pPr>
    </w:p>
    <w:p w:rsidR="00CC5A46" w:rsidRDefault="00CC5A46" w:rsidP="00CC5A46">
      <w:pPr>
        <w:suppressAutoHyphens/>
        <w:contextualSpacing/>
        <w:rPr>
          <w:rFonts w:eastAsia="SimSun"/>
          <w:kern w:val="2"/>
          <w:sz w:val="24"/>
          <w:szCs w:val="24"/>
          <w:lang w:eastAsia="hi-IN" w:bidi="hi-IN"/>
        </w:rPr>
      </w:pPr>
    </w:p>
    <w:p w:rsidR="00CC5A46" w:rsidRPr="00467398" w:rsidRDefault="00CC5A46" w:rsidP="00CC5A46">
      <w:pPr>
        <w:suppressAutoHyphens/>
        <w:contextualSpacing/>
        <w:rPr>
          <w:rFonts w:eastAsia="SimSun"/>
          <w:kern w:val="2"/>
          <w:sz w:val="24"/>
          <w:szCs w:val="24"/>
          <w:lang w:eastAsia="hi-IN" w:bidi="hi-IN"/>
        </w:rPr>
      </w:pPr>
    </w:p>
    <w:p w:rsidR="00CC5A46" w:rsidRPr="002C1D9F" w:rsidRDefault="007B59E4" w:rsidP="00CC5A46">
      <w:pPr>
        <w:suppressAutoHyphens/>
        <w:contextualSpacing/>
        <w:jc w:val="center"/>
        <w:rPr>
          <w:sz w:val="24"/>
          <w:szCs w:val="24"/>
        </w:rPr>
      </w:pPr>
      <w:r>
        <w:rPr>
          <w:sz w:val="24"/>
          <w:szCs w:val="24"/>
        </w:rPr>
        <w:t>Омск, 202</w:t>
      </w:r>
      <w:r w:rsidR="004F54FF">
        <w:rPr>
          <w:sz w:val="24"/>
          <w:szCs w:val="24"/>
        </w:rPr>
        <w:t>2</w:t>
      </w:r>
    </w:p>
    <w:p w:rsidR="00630628" w:rsidRPr="00084FDA" w:rsidRDefault="007C277B" w:rsidP="00630628">
      <w:pPr>
        <w:widowControl/>
        <w:autoSpaceDE/>
        <w:autoSpaceDN/>
        <w:adjustRightInd/>
        <w:jc w:val="both"/>
        <w:rPr>
          <w:spacing w:val="-3"/>
          <w:sz w:val="24"/>
          <w:szCs w:val="24"/>
          <w:lang w:eastAsia="en-US"/>
        </w:rPr>
      </w:pPr>
      <w:r w:rsidRPr="00084FDA">
        <w:rPr>
          <w:sz w:val="24"/>
          <w:szCs w:val="24"/>
        </w:rPr>
        <w:br w:type="page"/>
      </w:r>
      <w:r w:rsidR="00630628" w:rsidRPr="00084FDA">
        <w:rPr>
          <w:spacing w:val="-3"/>
          <w:sz w:val="24"/>
          <w:szCs w:val="24"/>
          <w:lang w:eastAsia="en-US"/>
        </w:rPr>
        <w:lastRenderedPageBreak/>
        <w:t>Составитель:</w:t>
      </w:r>
    </w:p>
    <w:p w:rsidR="00630628" w:rsidRPr="00084FDA" w:rsidRDefault="00630628" w:rsidP="00630628">
      <w:pPr>
        <w:widowControl/>
        <w:autoSpaceDE/>
        <w:autoSpaceDN/>
        <w:adjustRightInd/>
        <w:jc w:val="both"/>
        <w:rPr>
          <w:spacing w:val="-3"/>
          <w:sz w:val="24"/>
          <w:szCs w:val="24"/>
          <w:lang w:eastAsia="en-US"/>
        </w:rPr>
      </w:pP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 xml:space="preserve">к.пс.н., </w:t>
      </w:r>
      <w:r>
        <w:rPr>
          <w:spacing w:val="-3"/>
          <w:sz w:val="24"/>
          <w:szCs w:val="24"/>
          <w:lang w:eastAsia="en-US"/>
        </w:rPr>
        <w:t>доцент</w:t>
      </w:r>
      <w:r w:rsidRPr="00084FDA">
        <w:rPr>
          <w:spacing w:val="-3"/>
          <w:sz w:val="24"/>
          <w:szCs w:val="24"/>
          <w:lang w:eastAsia="en-US"/>
        </w:rPr>
        <w:t xml:space="preserve"> </w:t>
      </w:r>
      <w:r>
        <w:rPr>
          <w:spacing w:val="-3"/>
          <w:sz w:val="24"/>
          <w:szCs w:val="24"/>
          <w:lang w:eastAsia="en-US"/>
        </w:rPr>
        <w:t>Таротенко О.А.</w:t>
      </w: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Рабочая программа дисциплины «Организационное консультирование» одобрена на заседании кафедры «</w:t>
      </w:r>
      <w:r w:rsidRPr="00084FDA">
        <w:rPr>
          <w:sz w:val="24"/>
          <w:szCs w:val="24"/>
        </w:rPr>
        <w:t>Педагогики, психологии и социальной работы</w:t>
      </w:r>
      <w:r w:rsidRPr="00084FDA">
        <w:rPr>
          <w:spacing w:val="-3"/>
          <w:sz w:val="24"/>
          <w:szCs w:val="24"/>
          <w:lang w:eastAsia="en-US"/>
        </w:rPr>
        <w:t>»</w:t>
      </w:r>
    </w:p>
    <w:p w:rsidR="00997189" w:rsidRPr="00DA43D8" w:rsidRDefault="00997189" w:rsidP="00997189">
      <w:pPr>
        <w:widowControl/>
        <w:autoSpaceDE/>
        <w:autoSpaceDN/>
        <w:adjustRightInd/>
        <w:jc w:val="both"/>
        <w:rPr>
          <w:spacing w:val="-3"/>
          <w:sz w:val="22"/>
          <w:szCs w:val="22"/>
          <w:lang w:eastAsia="en-US"/>
        </w:rPr>
      </w:pPr>
      <w:r w:rsidRPr="00DA43D8">
        <w:rPr>
          <w:sz w:val="22"/>
          <w:szCs w:val="22"/>
        </w:rPr>
        <w:t xml:space="preserve">Протокол № 8 от </w:t>
      </w:r>
      <w:r w:rsidR="004F54FF">
        <w:rPr>
          <w:color w:val="000000"/>
          <w:spacing w:val="-3"/>
          <w:sz w:val="22"/>
          <w:szCs w:val="22"/>
          <w:lang w:eastAsia="en-US"/>
        </w:rPr>
        <w:t>25</w:t>
      </w:r>
      <w:r w:rsidRPr="00DA43D8">
        <w:rPr>
          <w:color w:val="000000"/>
          <w:spacing w:val="-3"/>
          <w:sz w:val="22"/>
          <w:szCs w:val="22"/>
          <w:lang w:eastAsia="en-US"/>
        </w:rPr>
        <w:t>.03.202</w:t>
      </w:r>
      <w:r w:rsidR="004F54FF">
        <w:rPr>
          <w:color w:val="000000"/>
          <w:spacing w:val="-3"/>
          <w:sz w:val="22"/>
          <w:szCs w:val="22"/>
          <w:lang w:eastAsia="en-US"/>
        </w:rPr>
        <w:t>2</w:t>
      </w:r>
    </w:p>
    <w:p w:rsidR="00630628" w:rsidRPr="00084FDA" w:rsidRDefault="00630628" w:rsidP="00630628">
      <w:pPr>
        <w:widowControl/>
        <w:autoSpaceDE/>
        <w:autoSpaceDN/>
        <w:adjustRightInd/>
        <w:jc w:val="both"/>
        <w:rPr>
          <w:spacing w:val="-3"/>
          <w:sz w:val="24"/>
          <w:szCs w:val="24"/>
          <w:lang w:eastAsia="en-US"/>
        </w:rPr>
      </w:pP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Зав. кафедрой д.п.н., профессор</w:t>
      </w:r>
      <w:r w:rsidR="008772B9">
        <w:rPr>
          <w:spacing w:val="-3"/>
          <w:sz w:val="24"/>
          <w:szCs w:val="24"/>
          <w:lang w:eastAsia="en-US"/>
        </w:rPr>
        <w:t xml:space="preserve"> Е.В. Лопанова </w:t>
      </w:r>
    </w:p>
    <w:p w:rsidR="00DF1076" w:rsidRPr="00084FDA" w:rsidRDefault="00DF1076" w:rsidP="00630628">
      <w:pPr>
        <w:pageBreakBefore/>
        <w:widowControl/>
        <w:autoSpaceDE/>
        <w:autoSpaceDN/>
        <w:adjustRightInd/>
        <w:spacing w:after="200" w:line="276" w:lineRule="auto"/>
        <w:jc w:val="center"/>
        <w:rPr>
          <w:rFonts w:eastAsia="SimSun"/>
          <w:b/>
          <w:kern w:val="2"/>
          <w:sz w:val="24"/>
          <w:szCs w:val="24"/>
          <w:lang w:eastAsia="hi-IN" w:bidi="hi-IN"/>
        </w:rPr>
      </w:pPr>
      <w:r w:rsidRPr="00084FDA">
        <w:rPr>
          <w:rFonts w:eastAsia="SimSun"/>
          <w:b/>
          <w:kern w:val="2"/>
          <w:sz w:val="24"/>
          <w:szCs w:val="24"/>
          <w:lang w:eastAsia="hi-IN" w:bidi="hi-IN"/>
        </w:rPr>
        <w:lastRenderedPageBreak/>
        <w:t>СОДЕРЖАНИЕ</w:t>
      </w:r>
    </w:p>
    <w:p w:rsidR="00DF1076" w:rsidRPr="00084FD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084FDA" w:rsidTr="00944AD4">
        <w:tc>
          <w:tcPr>
            <w:tcW w:w="576" w:type="dxa"/>
            <w:hideMark/>
          </w:tcPr>
          <w:p w:rsidR="005C20F0" w:rsidRPr="00084FDA" w:rsidRDefault="005C20F0" w:rsidP="00C8571B">
            <w:pPr>
              <w:rPr>
                <w:sz w:val="24"/>
                <w:szCs w:val="24"/>
              </w:rPr>
            </w:pPr>
            <w:r w:rsidRPr="00084FDA">
              <w:rPr>
                <w:sz w:val="24"/>
                <w:szCs w:val="24"/>
              </w:rPr>
              <w:t>1</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Наименован</w:t>
            </w:r>
            <w:r w:rsidR="004A68C9" w:rsidRPr="00084FDA">
              <w:rPr>
                <w:sz w:val="24"/>
                <w:szCs w:val="24"/>
              </w:rPr>
              <w:t>ие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2</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3</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Указание места дисциплины в структуре образовательной программы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4</w:t>
            </w:r>
            <w:r w:rsidR="003F5BA4" w:rsidRPr="00084FDA">
              <w:rPr>
                <w:sz w:val="24"/>
                <w:szCs w:val="24"/>
              </w:rPr>
              <w:t>.</w:t>
            </w:r>
          </w:p>
        </w:tc>
        <w:tc>
          <w:tcPr>
            <w:tcW w:w="8068" w:type="dxa"/>
            <w:hideMark/>
          </w:tcPr>
          <w:p w:rsidR="005C20F0" w:rsidRPr="00084FDA" w:rsidRDefault="005C20F0" w:rsidP="00330957">
            <w:pPr>
              <w:jc w:val="both"/>
              <w:rPr>
                <w:spacing w:val="4"/>
                <w:sz w:val="24"/>
                <w:szCs w:val="24"/>
              </w:rPr>
            </w:pPr>
            <w:r w:rsidRPr="00084FD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5</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C8571B" w:rsidRPr="00084FDA" w:rsidRDefault="00C8571B" w:rsidP="00330957">
            <w:pPr>
              <w:jc w:val="center"/>
              <w:rPr>
                <w:sz w:val="24"/>
                <w:szCs w:val="24"/>
              </w:rPr>
            </w:pPr>
            <w:r w:rsidRPr="00084FDA">
              <w:rPr>
                <w:sz w:val="24"/>
                <w:szCs w:val="24"/>
              </w:rPr>
              <w:t>5.1.</w:t>
            </w:r>
          </w:p>
          <w:p w:rsidR="00C8571B" w:rsidRPr="00084FDA" w:rsidRDefault="00C8571B" w:rsidP="00330957">
            <w:pPr>
              <w:jc w:val="center"/>
              <w:rPr>
                <w:sz w:val="24"/>
                <w:szCs w:val="24"/>
              </w:rPr>
            </w:pPr>
            <w:r w:rsidRPr="00084FDA">
              <w:rPr>
                <w:sz w:val="24"/>
                <w:szCs w:val="24"/>
              </w:rPr>
              <w:t>5.2.</w:t>
            </w:r>
          </w:p>
          <w:p w:rsidR="00617099" w:rsidRPr="00084FDA" w:rsidRDefault="00617099" w:rsidP="00C8571B">
            <w:pPr>
              <w:rPr>
                <w:sz w:val="24"/>
                <w:szCs w:val="24"/>
              </w:rPr>
            </w:pPr>
            <w:r w:rsidRPr="00084FDA">
              <w:rPr>
                <w:sz w:val="24"/>
                <w:szCs w:val="24"/>
              </w:rPr>
              <w:t>5.3.</w:t>
            </w:r>
          </w:p>
          <w:p w:rsidR="005C20F0" w:rsidRPr="00084FDA" w:rsidRDefault="005C20F0" w:rsidP="00C8571B">
            <w:pPr>
              <w:rPr>
                <w:sz w:val="24"/>
                <w:szCs w:val="24"/>
              </w:rPr>
            </w:pPr>
            <w:r w:rsidRPr="00084FDA">
              <w:rPr>
                <w:sz w:val="24"/>
                <w:szCs w:val="24"/>
              </w:rPr>
              <w:t>6</w:t>
            </w:r>
            <w:r w:rsidR="003F5BA4" w:rsidRPr="00084FDA">
              <w:rPr>
                <w:sz w:val="24"/>
                <w:szCs w:val="24"/>
              </w:rPr>
              <w:t>.</w:t>
            </w:r>
          </w:p>
        </w:tc>
        <w:tc>
          <w:tcPr>
            <w:tcW w:w="8068" w:type="dxa"/>
            <w:hideMark/>
          </w:tcPr>
          <w:p w:rsidR="00C8571B" w:rsidRPr="00084FDA" w:rsidRDefault="00C8571B" w:rsidP="00C8571B">
            <w:pPr>
              <w:tabs>
                <w:tab w:val="left" w:pos="900"/>
              </w:tabs>
              <w:jc w:val="both"/>
              <w:rPr>
                <w:sz w:val="24"/>
                <w:szCs w:val="24"/>
              </w:rPr>
            </w:pPr>
            <w:r w:rsidRPr="00084FDA">
              <w:rPr>
                <w:sz w:val="24"/>
                <w:szCs w:val="24"/>
              </w:rPr>
              <w:t>Тематический план для очной формы обучения</w:t>
            </w:r>
          </w:p>
          <w:p w:rsidR="00C8571B" w:rsidRPr="00084FDA" w:rsidRDefault="00C8571B" w:rsidP="00C8571B">
            <w:pPr>
              <w:tabs>
                <w:tab w:val="left" w:pos="900"/>
              </w:tabs>
              <w:jc w:val="both"/>
              <w:rPr>
                <w:b/>
                <w:sz w:val="24"/>
                <w:szCs w:val="24"/>
              </w:rPr>
            </w:pPr>
            <w:r w:rsidRPr="00084FDA">
              <w:rPr>
                <w:sz w:val="24"/>
                <w:szCs w:val="24"/>
              </w:rPr>
              <w:t>Тематический план для заочной формы обучения</w:t>
            </w:r>
          </w:p>
          <w:p w:rsidR="00617099" w:rsidRPr="00084FDA" w:rsidRDefault="00617099" w:rsidP="00330957">
            <w:pPr>
              <w:jc w:val="both"/>
              <w:rPr>
                <w:sz w:val="24"/>
                <w:szCs w:val="24"/>
              </w:rPr>
            </w:pPr>
            <w:r w:rsidRPr="00084FDA">
              <w:rPr>
                <w:sz w:val="24"/>
                <w:szCs w:val="24"/>
              </w:rPr>
              <w:t>Содержание дисциплины</w:t>
            </w:r>
          </w:p>
          <w:p w:rsidR="005C20F0" w:rsidRPr="00084FDA" w:rsidRDefault="005C20F0" w:rsidP="00330957">
            <w:pPr>
              <w:jc w:val="both"/>
              <w:rPr>
                <w:sz w:val="24"/>
                <w:szCs w:val="24"/>
              </w:rPr>
            </w:pPr>
            <w:r w:rsidRPr="00084FDA">
              <w:rPr>
                <w:sz w:val="24"/>
                <w:szCs w:val="24"/>
              </w:rPr>
              <w:t xml:space="preserve">Перечень учебно-методического обеспечения </w:t>
            </w:r>
            <w:r w:rsidR="001A6533" w:rsidRPr="00084FDA">
              <w:rPr>
                <w:sz w:val="24"/>
                <w:szCs w:val="24"/>
              </w:rPr>
              <w:t xml:space="preserve">для </w:t>
            </w:r>
            <w:r w:rsidRPr="00084FDA">
              <w:rPr>
                <w:sz w:val="24"/>
                <w:szCs w:val="24"/>
              </w:rPr>
              <w:t>самостоятельной р</w:t>
            </w:r>
            <w:r w:rsidR="004A68C9" w:rsidRPr="00084FDA">
              <w:rPr>
                <w:sz w:val="24"/>
                <w:szCs w:val="24"/>
              </w:rPr>
              <w:t>аботы обучающихся по дисциплине</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7</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8</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9</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Методические указания для обу</w:t>
            </w:r>
            <w:r w:rsidR="004A68C9" w:rsidRPr="00084FDA">
              <w:rPr>
                <w:sz w:val="24"/>
                <w:szCs w:val="24"/>
              </w:rPr>
              <w:t>чающихся по освоению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944AD4">
            <w:pPr>
              <w:rPr>
                <w:sz w:val="24"/>
                <w:szCs w:val="24"/>
              </w:rPr>
            </w:pPr>
            <w:r w:rsidRPr="00084FDA">
              <w:rPr>
                <w:sz w:val="24"/>
                <w:szCs w:val="24"/>
              </w:rPr>
              <w:t>1</w:t>
            </w:r>
            <w:r w:rsidR="00944AD4">
              <w:rPr>
                <w:sz w:val="24"/>
                <w:szCs w:val="24"/>
              </w:rPr>
              <w:t>0</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944AD4">
            <w:pPr>
              <w:rPr>
                <w:sz w:val="24"/>
                <w:szCs w:val="24"/>
              </w:rPr>
            </w:pPr>
            <w:r w:rsidRPr="00084FDA">
              <w:rPr>
                <w:sz w:val="24"/>
                <w:szCs w:val="24"/>
              </w:rPr>
              <w:t>1</w:t>
            </w:r>
            <w:r w:rsidR="00944AD4">
              <w:rPr>
                <w:sz w:val="24"/>
                <w:szCs w:val="24"/>
              </w:rPr>
              <w:t>1</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bl>
    <w:p w:rsidR="001A6533" w:rsidRPr="00084FDA" w:rsidRDefault="001A6533" w:rsidP="00DF1076">
      <w:pPr>
        <w:spacing w:after="160" w:line="256" w:lineRule="auto"/>
        <w:rPr>
          <w:b/>
          <w:sz w:val="24"/>
          <w:szCs w:val="24"/>
        </w:rPr>
      </w:pPr>
    </w:p>
    <w:p w:rsidR="00E833A5" w:rsidRPr="00084FDA" w:rsidRDefault="00E833A5" w:rsidP="00630628">
      <w:pPr>
        <w:pageBreakBefore/>
        <w:widowControl/>
        <w:autoSpaceDE/>
        <w:autoSpaceDN/>
        <w:adjustRightInd/>
        <w:jc w:val="both"/>
        <w:rPr>
          <w:spacing w:val="-3"/>
          <w:sz w:val="24"/>
          <w:szCs w:val="24"/>
          <w:lang w:eastAsia="en-US"/>
        </w:rPr>
      </w:pPr>
      <w:r w:rsidRPr="00084FDA">
        <w:rPr>
          <w:b/>
          <w:i/>
          <w:spacing w:val="-3"/>
          <w:sz w:val="24"/>
          <w:szCs w:val="24"/>
          <w:lang w:eastAsia="en-US"/>
        </w:rPr>
        <w:lastRenderedPageBreak/>
        <w:t xml:space="preserve">Рабочая программа дисциплины составлена </w:t>
      </w:r>
      <w:r w:rsidRPr="00084FDA">
        <w:rPr>
          <w:b/>
          <w:i/>
          <w:sz w:val="24"/>
          <w:szCs w:val="24"/>
          <w:lang w:eastAsia="en-US"/>
        </w:rPr>
        <w:t>в соответствии с:</w:t>
      </w:r>
    </w:p>
    <w:p w:rsidR="00E833A5" w:rsidRPr="00084FDA" w:rsidRDefault="00E833A5" w:rsidP="00FB5E66">
      <w:pPr>
        <w:widowControl/>
        <w:autoSpaceDE/>
        <w:autoSpaceDN/>
        <w:adjustRightInd/>
        <w:ind w:firstLine="709"/>
        <w:rPr>
          <w:sz w:val="24"/>
          <w:szCs w:val="24"/>
          <w:lang w:eastAsia="en-US"/>
        </w:rPr>
      </w:pPr>
      <w:r w:rsidRPr="00084FDA">
        <w:rPr>
          <w:sz w:val="24"/>
          <w:szCs w:val="24"/>
          <w:lang w:eastAsia="en-US"/>
        </w:rPr>
        <w:t>- Федеральным законом Российской Федерации от 29.12.2012 № 273-ФЗ «Об образовании в Российской Федерации»;</w:t>
      </w:r>
    </w:p>
    <w:p w:rsidR="00935145" w:rsidRPr="00041375" w:rsidRDefault="00935145" w:rsidP="00935145">
      <w:pPr>
        <w:ind w:firstLine="709"/>
        <w:jc w:val="both"/>
        <w:rPr>
          <w:sz w:val="24"/>
          <w:szCs w:val="24"/>
        </w:rPr>
      </w:pPr>
      <w:r w:rsidRPr="00041375">
        <w:rPr>
          <w:sz w:val="24"/>
          <w:szCs w:val="24"/>
        </w:rPr>
        <w:t xml:space="preserve">- Федеральным государственным образовательным стандартом высшего образования по направлению подготовки </w:t>
      </w:r>
      <w:r w:rsidR="00FF2D57" w:rsidRPr="00FF2D57">
        <w:rPr>
          <w:sz w:val="24"/>
          <w:szCs w:val="24"/>
        </w:rPr>
        <w:t xml:space="preserve">37.03.01 «Психология» (уровень бакалавриата), утвержденного Приказом Минобрнауки России от 07.08.2014 N 946 (зарегистрирован в Минюсте России 15.10.2014 N 34320) </w:t>
      </w:r>
      <w:r w:rsidRPr="00041375">
        <w:rPr>
          <w:sz w:val="24"/>
          <w:szCs w:val="24"/>
        </w:rPr>
        <w:t>(далее - ФГОС ВО, Федеральный государственный образовательный стандарт высшего образования);</w:t>
      </w:r>
    </w:p>
    <w:p w:rsidR="004F54FF" w:rsidRPr="004F54FF" w:rsidRDefault="00E833A5" w:rsidP="004F54FF">
      <w:pPr>
        <w:ind w:firstLine="708"/>
        <w:jc w:val="both"/>
        <w:rPr>
          <w:rFonts w:eastAsia="Calibri"/>
          <w:sz w:val="24"/>
          <w:szCs w:val="24"/>
        </w:rPr>
      </w:pPr>
      <w:r w:rsidRPr="00084FDA">
        <w:rPr>
          <w:sz w:val="24"/>
          <w:szCs w:val="24"/>
          <w:lang w:eastAsia="en-US"/>
        </w:rPr>
        <w:t xml:space="preserve">- </w:t>
      </w:r>
      <w:r w:rsidR="004F54FF" w:rsidRPr="004F54F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54FF" w:rsidRPr="004F54FF" w:rsidRDefault="004F54FF" w:rsidP="004F54FF">
      <w:pPr>
        <w:ind w:firstLine="709"/>
        <w:jc w:val="both"/>
        <w:rPr>
          <w:rFonts w:eastAsia="Calibri"/>
          <w:sz w:val="24"/>
          <w:szCs w:val="24"/>
        </w:rPr>
      </w:pPr>
      <w:r w:rsidRPr="004F54F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F54FF" w:rsidRPr="004F54FF" w:rsidRDefault="004F54FF" w:rsidP="004F54FF">
      <w:pPr>
        <w:ind w:firstLine="708"/>
        <w:jc w:val="both"/>
        <w:rPr>
          <w:rFonts w:eastAsia="Calibri"/>
          <w:sz w:val="24"/>
          <w:szCs w:val="24"/>
        </w:rPr>
      </w:pPr>
      <w:r w:rsidRPr="004F54FF">
        <w:rPr>
          <w:rFonts w:eastAsia="Calibri"/>
          <w:sz w:val="24"/>
          <w:szCs w:val="24"/>
        </w:rPr>
        <w:t xml:space="preserve">- </w:t>
      </w:r>
      <w:r w:rsidRPr="004F54F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54FF" w:rsidRPr="004F54FF" w:rsidRDefault="004F54FF" w:rsidP="004F54FF">
      <w:pPr>
        <w:ind w:firstLine="709"/>
        <w:jc w:val="both"/>
        <w:rPr>
          <w:rFonts w:eastAsia="Calibri"/>
          <w:sz w:val="24"/>
          <w:szCs w:val="24"/>
        </w:rPr>
      </w:pPr>
      <w:r w:rsidRPr="004F54F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F54FF" w:rsidRPr="004F54FF" w:rsidRDefault="004F54FF" w:rsidP="004F54FF">
      <w:pPr>
        <w:ind w:firstLine="708"/>
        <w:jc w:val="both"/>
        <w:rPr>
          <w:rFonts w:eastAsia="Calibri"/>
          <w:sz w:val="24"/>
          <w:szCs w:val="24"/>
        </w:rPr>
      </w:pPr>
      <w:r w:rsidRPr="004F54F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54FF" w:rsidRPr="004F54FF" w:rsidRDefault="004F54FF" w:rsidP="004F54FF">
      <w:pPr>
        <w:ind w:firstLine="708"/>
        <w:jc w:val="both"/>
        <w:rPr>
          <w:rFonts w:eastAsia="Calibri"/>
          <w:sz w:val="24"/>
          <w:szCs w:val="24"/>
        </w:rPr>
      </w:pPr>
      <w:r w:rsidRPr="004F54F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084FDA" w:rsidRDefault="004F54FF" w:rsidP="004F54FF">
      <w:pPr>
        <w:widowControl/>
        <w:suppressAutoHyphens/>
        <w:autoSpaceDE/>
        <w:adjustRightInd/>
        <w:ind w:firstLine="708"/>
        <w:jc w:val="both"/>
        <w:rPr>
          <w:sz w:val="24"/>
          <w:szCs w:val="24"/>
          <w:lang w:eastAsia="en-US"/>
        </w:rPr>
      </w:pPr>
      <w:r w:rsidRPr="004F54F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084FDA" w:rsidRDefault="00E833A5" w:rsidP="007B59E4">
      <w:pPr>
        <w:widowControl/>
        <w:suppressAutoHyphens/>
        <w:autoSpaceDE/>
        <w:adjustRightInd/>
        <w:ind w:firstLine="708"/>
        <w:jc w:val="both"/>
        <w:rPr>
          <w:sz w:val="28"/>
          <w:szCs w:val="28"/>
        </w:rPr>
      </w:pPr>
      <w:r w:rsidRPr="00084FDA">
        <w:rPr>
          <w:sz w:val="24"/>
          <w:szCs w:val="24"/>
          <w:lang w:eastAsia="en-US"/>
        </w:rPr>
        <w:t xml:space="preserve">- учебным планом по основной профессиональной образовательной программе высшего образования – программе </w:t>
      </w:r>
      <w:r w:rsidR="009931E7" w:rsidRPr="00084FDA">
        <w:rPr>
          <w:sz w:val="24"/>
          <w:szCs w:val="24"/>
          <w:lang w:eastAsia="en-US"/>
        </w:rPr>
        <w:t>магистратуры</w:t>
      </w:r>
      <w:r w:rsidRPr="00084FDA">
        <w:rPr>
          <w:sz w:val="24"/>
          <w:szCs w:val="24"/>
          <w:lang w:eastAsia="en-US"/>
        </w:rPr>
        <w:t xml:space="preserve"> </w:t>
      </w:r>
      <w:r w:rsidRPr="00084FDA">
        <w:rPr>
          <w:sz w:val="24"/>
          <w:szCs w:val="24"/>
        </w:rPr>
        <w:t xml:space="preserve">по направлению подготовки </w:t>
      </w:r>
      <w:r w:rsidR="001A0EE7" w:rsidRPr="00084FDA">
        <w:rPr>
          <w:b/>
          <w:sz w:val="24"/>
          <w:szCs w:val="24"/>
        </w:rPr>
        <w:t>37.0</w:t>
      </w:r>
      <w:r w:rsidR="008519F0" w:rsidRPr="00084FDA">
        <w:rPr>
          <w:b/>
          <w:sz w:val="24"/>
          <w:szCs w:val="24"/>
        </w:rPr>
        <w:t>3</w:t>
      </w:r>
      <w:r w:rsidR="001A0EE7" w:rsidRPr="00084FDA">
        <w:rPr>
          <w:b/>
          <w:sz w:val="24"/>
          <w:szCs w:val="24"/>
        </w:rPr>
        <w:t xml:space="preserve">.01 </w:t>
      </w:r>
      <w:r w:rsidR="00FB5E66" w:rsidRPr="00084FDA">
        <w:rPr>
          <w:b/>
          <w:sz w:val="24"/>
          <w:szCs w:val="24"/>
        </w:rPr>
        <w:t>Психология</w:t>
      </w:r>
      <w:r w:rsidR="00FB5E66" w:rsidRPr="00084FDA">
        <w:rPr>
          <w:sz w:val="24"/>
          <w:szCs w:val="24"/>
        </w:rPr>
        <w:t xml:space="preserve"> </w:t>
      </w:r>
      <w:r w:rsidRPr="00084FDA">
        <w:rPr>
          <w:sz w:val="24"/>
          <w:szCs w:val="24"/>
        </w:rPr>
        <w:t>(</w:t>
      </w:r>
      <w:r w:rsidR="004D6F19" w:rsidRPr="00084FDA">
        <w:rPr>
          <w:sz w:val="24"/>
          <w:szCs w:val="24"/>
        </w:rPr>
        <w:t>программа академического бакалавриата</w:t>
      </w:r>
      <w:r w:rsidRPr="00084FDA">
        <w:rPr>
          <w:sz w:val="24"/>
          <w:szCs w:val="24"/>
        </w:rPr>
        <w:t>), направленность (профиль) программы «</w:t>
      </w:r>
      <w:r w:rsidR="00D45CB5" w:rsidRPr="00084FDA">
        <w:rPr>
          <w:sz w:val="24"/>
          <w:szCs w:val="24"/>
        </w:rPr>
        <w:t>Психологическое консультирование</w:t>
      </w:r>
      <w:r w:rsidRPr="00084FDA">
        <w:rPr>
          <w:sz w:val="24"/>
          <w:szCs w:val="24"/>
        </w:rPr>
        <w:t xml:space="preserve">»; </w:t>
      </w:r>
      <w:r w:rsidR="004F54FF">
        <w:rPr>
          <w:sz w:val="24"/>
          <w:szCs w:val="24"/>
          <w:lang w:eastAsia="en-US"/>
        </w:rPr>
        <w:t>форма обучения – очная</w:t>
      </w:r>
      <w:r w:rsidRPr="00084FDA">
        <w:rPr>
          <w:sz w:val="24"/>
          <w:szCs w:val="24"/>
          <w:lang w:eastAsia="en-US"/>
        </w:rPr>
        <w:t xml:space="preserve"> на </w:t>
      </w:r>
      <w:r w:rsidR="004F54FF">
        <w:rPr>
          <w:sz w:val="24"/>
          <w:szCs w:val="24"/>
          <w:lang w:eastAsia="en-US"/>
        </w:rPr>
        <w:t>2022/2023</w:t>
      </w:r>
      <w:r w:rsidR="00A7549C">
        <w:rPr>
          <w:sz w:val="24"/>
          <w:szCs w:val="24"/>
          <w:lang w:eastAsia="en-US"/>
        </w:rPr>
        <w:t xml:space="preserve"> </w:t>
      </w:r>
      <w:r w:rsidRPr="00084FDA">
        <w:rPr>
          <w:sz w:val="24"/>
          <w:szCs w:val="24"/>
          <w:lang w:eastAsia="en-US"/>
        </w:rPr>
        <w:t>учебный год,</w:t>
      </w:r>
      <w:r w:rsidRPr="00084FDA">
        <w:rPr>
          <w:sz w:val="24"/>
          <w:szCs w:val="24"/>
        </w:rPr>
        <w:t xml:space="preserve"> </w:t>
      </w:r>
      <w:r w:rsidRPr="00084FDA">
        <w:rPr>
          <w:sz w:val="24"/>
          <w:szCs w:val="24"/>
          <w:lang w:eastAsia="en-US"/>
        </w:rPr>
        <w:t xml:space="preserve">утвержденным приказом ректора от </w:t>
      </w:r>
      <w:r w:rsidR="004F54FF">
        <w:rPr>
          <w:sz w:val="24"/>
          <w:szCs w:val="24"/>
          <w:lang w:eastAsia="en-US"/>
        </w:rPr>
        <w:t>28.03.2022</w:t>
      </w:r>
      <w:r w:rsidR="00E87B6E">
        <w:rPr>
          <w:sz w:val="24"/>
          <w:szCs w:val="24"/>
          <w:lang w:eastAsia="en-US"/>
        </w:rPr>
        <w:t xml:space="preserve"> №</w:t>
      </w:r>
      <w:r w:rsidR="004F54FF">
        <w:rPr>
          <w:sz w:val="24"/>
          <w:szCs w:val="24"/>
          <w:lang w:eastAsia="en-US"/>
        </w:rPr>
        <w:t>28</w:t>
      </w:r>
    </w:p>
    <w:p w:rsidR="00E833A5" w:rsidRPr="00084FDA" w:rsidRDefault="00E833A5" w:rsidP="00630628">
      <w:pPr>
        <w:snapToGrid w:val="0"/>
        <w:ind w:firstLine="709"/>
        <w:jc w:val="both"/>
        <w:rPr>
          <w:sz w:val="24"/>
          <w:szCs w:val="24"/>
          <w:lang w:eastAsia="en-US"/>
        </w:rPr>
      </w:pPr>
      <w:r w:rsidRPr="00084FDA">
        <w:rPr>
          <w:sz w:val="24"/>
          <w:szCs w:val="24"/>
        </w:rPr>
        <w:t xml:space="preserve">- учебным планом по основной профессиональной образовательной программе высшего образования – программе </w:t>
      </w:r>
      <w:r w:rsidR="009931E7" w:rsidRPr="00084FDA">
        <w:rPr>
          <w:sz w:val="24"/>
          <w:szCs w:val="24"/>
        </w:rPr>
        <w:t>магистратуры</w:t>
      </w:r>
      <w:r w:rsidRPr="00084FDA">
        <w:rPr>
          <w:sz w:val="24"/>
          <w:szCs w:val="24"/>
        </w:rPr>
        <w:t xml:space="preserve"> по направлению подготовки </w:t>
      </w:r>
      <w:r w:rsidR="001A0EE7" w:rsidRPr="00084FDA">
        <w:rPr>
          <w:b/>
          <w:sz w:val="24"/>
          <w:szCs w:val="24"/>
        </w:rPr>
        <w:t>37.0</w:t>
      </w:r>
      <w:r w:rsidR="008519F0" w:rsidRPr="00084FDA">
        <w:rPr>
          <w:b/>
          <w:sz w:val="24"/>
          <w:szCs w:val="24"/>
        </w:rPr>
        <w:t>3</w:t>
      </w:r>
      <w:r w:rsidR="001A0EE7" w:rsidRPr="00084FDA">
        <w:rPr>
          <w:b/>
          <w:sz w:val="24"/>
          <w:szCs w:val="24"/>
        </w:rPr>
        <w:t xml:space="preserve">.01 </w:t>
      </w:r>
      <w:r w:rsidR="004D6F19" w:rsidRPr="00084FDA">
        <w:rPr>
          <w:b/>
          <w:sz w:val="24"/>
          <w:szCs w:val="24"/>
        </w:rPr>
        <w:t>«</w:t>
      </w:r>
      <w:r w:rsidR="00FB5E66" w:rsidRPr="00084FDA">
        <w:rPr>
          <w:b/>
          <w:sz w:val="24"/>
          <w:szCs w:val="24"/>
        </w:rPr>
        <w:t>Психология</w:t>
      </w:r>
      <w:r w:rsidR="004D6F19" w:rsidRPr="00084FDA">
        <w:rPr>
          <w:b/>
          <w:sz w:val="24"/>
          <w:szCs w:val="24"/>
        </w:rPr>
        <w:t>»</w:t>
      </w:r>
      <w:r w:rsidR="00FB5E66" w:rsidRPr="00084FDA">
        <w:rPr>
          <w:sz w:val="24"/>
          <w:szCs w:val="24"/>
        </w:rPr>
        <w:t xml:space="preserve"> (</w:t>
      </w:r>
      <w:r w:rsidR="004D6F19" w:rsidRPr="00084FDA">
        <w:rPr>
          <w:sz w:val="24"/>
          <w:szCs w:val="24"/>
        </w:rPr>
        <w:t>программа академического бакалавриата</w:t>
      </w:r>
      <w:r w:rsidR="00FB5E66" w:rsidRPr="00084FDA">
        <w:rPr>
          <w:sz w:val="24"/>
          <w:szCs w:val="24"/>
        </w:rPr>
        <w:t>), направленность (профиль) программы «</w:t>
      </w:r>
      <w:r w:rsidR="00D45CB5" w:rsidRPr="00084FDA">
        <w:rPr>
          <w:sz w:val="24"/>
          <w:szCs w:val="24"/>
        </w:rPr>
        <w:t>Психологическое консультирование</w:t>
      </w:r>
      <w:r w:rsidR="00FB5E66" w:rsidRPr="00084FDA">
        <w:rPr>
          <w:sz w:val="24"/>
          <w:szCs w:val="24"/>
        </w:rPr>
        <w:t xml:space="preserve">», </w:t>
      </w:r>
      <w:r w:rsidRPr="00084FDA">
        <w:rPr>
          <w:sz w:val="24"/>
          <w:szCs w:val="24"/>
        </w:rPr>
        <w:t xml:space="preserve">форма обучения – заочная на </w:t>
      </w:r>
      <w:r w:rsidR="004F54FF">
        <w:rPr>
          <w:sz w:val="24"/>
          <w:szCs w:val="24"/>
        </w:rPr>
        <w:t xml:space="preserve">2022/2023 </w:t>
      </w:r>
      <w:r w:rsidRPr="00084FDA">
        <w:rPr>
          <w:sz w:val="24"/>
          <w:szCs w:val="24"/>
        </w:rPr>
        <w:t xml:space="preserve">учебный год, </w:t>
      </w:r>
      <w:r w:rsidRPr="00084FDA">
        <w:rPr>
          <w:sz w:val="24"/>
          <w:szCs w:val="24"/>
          <w:lang w:eastAsia="en-US"/>
        </w:rPr>
        <w:t xml:space="preserve">утвержденным приказом ректора от </w:t>
      </w:r>
      <w:r w:rsidR="004F54FF">
        <w:rPr>
          <w:sz w:val="24"/>
          <w:szCs w:val="24"/>
          <w:lang w:eastAsia="en-US"/>
        </w:rPr>
        <w:t>28.03.2022 №28</w:t>
      </w:r>
    </w:p>
    <w:p w:rsidR="00E833A5" w:rsidRPr="00084FDA" w:rsidRDefault="00E833A5" w:rsidP="00E833A5">
      <w:pPr>
        <w:snapToGrid w:val="0"/>
        <w:ind w:firstLine="709"/>
        <w:jc w:val="both"/>
        <w:rPr>
          <w:sz w:val="24"/>
          <w:szCs w:val="24"/>
        </w:rPr>
      </w:pPr>
      <w:r w:rsidRPr="00084FDA">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49C">
        <w:rPr>
          <w:bCs/>
          <w:sz w:val="24"/>
          <w:szCs w:val="24"/>
        </w:rPr>
        <w:t>Б1.В.02</w:t>
      </w:r>
      <w:r w:rsidRPr="00084FDA">
        <w:rPr>
          <w:bCs/>
          <w:sz w:val="24"/>
          <w:szCs w:val="24"/>
        </w:rPr>
        <w:t xml:space="preserve"> </w:t>
      </w:r>
      <w:r w:rsidRPr="00084FDA">
        <w:rPr>
          <w:sz w:val="24"/>
          <w:szCs w:val="24"/>
        </w:rPr>
        <w:t>«</w:t>
      </w:r>
      <w:r w:rsidR="009931E7" w:rsidRPr="00084FDA">
        <w:rPr>
          <w:sz w:val="24"/>
          <w:szCs w:val="24"/>
        </w:rPr>
        <w:t>Организационное консультирование</w:t>
      </w:r>
      <w:r w:rsidRPr="00084FDA">
        <w:rPr>
          <w:sz w:val="24"/>
          <w:szCs w:val="24"/>
        </w:rPr>
        <w:t xml:space="preserve">» в течение </w:t>
      </w:r>
      <w:r w:rsidR="004F54FF">
        <w:rPr>
          <w:sz w:val="24"/>
          <w:szCs w:val="24"/>
        </w:rPr>
        <w:t>2022/2023</w:t>
      </w:r>
      <w:r w:rsidR="00E87B6E">
        <w:rPr>
          <w:sz w:val="24"/>
          <w:szCs w:val="24"/>
        </w:rPr>
        <w:t xml:space="preserve"> </w:t>
      </w:r>
      <w:r w:rsidRPr="00084FDA">
        <w:rPr>
          <w:sz w:val="24"/>
          <w:szCs w:val="24"/>
        </w:rPr>
        <w:t>учебного года:</w:t>
      </w:r>
    </w:p>
    <w:p w:rsidR="002933E5" w:rsidRPr="00084FDA" w:rsidRDefault="00E833A5" w:rsidP="004D6F19">
      <w:pPr>
        <w:ind w:firstLine="708"/>
        <w:jc w:val="both"/>
        <w:rPr>
          <w:sz w:val="28"/>
          <w:szCs w:val="28"/>
        </w:rPr>
      </w:pPr>
      <w:r w:rsidRPr="00084FD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r w:rsidR="009931E7" w:rsidRPr="00084FDA">
        <w:rPr>
          <w:sz w:val="24"/>
          <w:szCs w:val="24"/>
        </w:rPr>
        <w:t>магистратуры</w:t>
      </w:r>
      <w:r w:rsidRPr="00084FDA">
        <w:rPr>
          <w:sz w:val="24"/>
          <w:szCs w:val="24"/>
        </w:rPr>
        <w:t xml:space="preserve"> по направлению подготовки </w:t>
      </w:r>
      <w:r w:rsidR="004D6F19" w:rsidRPr="00084FDA">
        <w:rPr>
          <w:sz w:val="24"/>
          <w:szCs w:val="24"/>
        </w:rPr>
        <w:t xml:space="preserve"> 37.03.01 «</w:t>
      </w:r>
      <w:r w:rsidR="005C169B" w:rsidRPr="00084FDA">
        <w:rPr>
          <w:b/>
          <w:sz w:val="24"/>
          <w:szCs w:val="24"/>
        </w:rPr>
        <w:t>Психология</w:t>
      </w:r>
      <w:r w:rsidR="004D6F19" w:rsidRPr="00084FDA">
        <w:rPr>
          <w:b/>
          <w:sz w:val="24"/>
          <w:szCs w:val="24"/>
        </w:rPr>
        <w:t>»</w:t>
      </w:r>
      <w:r w:rsidR="00EB5DDA" w:rsidRPr="00084FDA">
        <w:rPr>
          <w:b/>
          <w:sz w:val="24"/>
          <w:szCs w:val="24"/>
        </w:rPr>
        <w:t xml:space="preserve"> </w:t>
      </w:r>
      <w:r w:rsidR="005C169B" w:rsidRPr="00084FDA">
        <w:rPr>
          <w:sz w:val="24"/>
          <w:szCs w:val="24"/>
        </w:rPr>
        <w:t xml:space="preserve"> (</w:t>
      </w:r>
      <w:r w:rsidR="004D6F19" w:rsidRPr="00084FDA">
        <w:rPr>
          <w:sz w:val="24"/>
          <w:szCs w:val="24"/>
        </w:rPr>
        <w:t>программа академического бакалавриата</w:t>
      </w:r>
      <w:r w:rsidR="005C169B" w:rsidRPr="00084FDA">
        <w:rPr>
          <w:sz w:val="24"/>
          <w:szCs w:val="24"/>
        </w:rPr>
        <w:t>)</w:t>
      </w:r>
      <w:r w:rsidRPr="00084FDA">
        <w:rPr>
          <w:sz w:val="24"/>
          <w:szCs w:val="24"/>
        </w:rPr>
        <w:t xml:space="preserve">; вид учебной деятельности – </w:t>
      </w:r>
      <w:r w:rsidR="004D6F19" w:rsidRPr="00084FDA">
        <w:rPr>
          <w:sz w:val="24"/>
          <w:szCs w:val="24"/>
        </w:rPr>
        <w:t>программа</w:t>
      </w:r>
      <w:r w:rsidR="004D6F19" w:rsidRPr="00084FDA">
        <w:t xml:space="preserve"> </w:t>
      </w:r>
      <w:r w:rsidR="004D6F19" w:rsidRPr="00084FDA">
        <w:rPr>
          <w:sz w:val="24"/>
          <w:szCs w:val="24"/>
        </w:rPr>
        <w:t>академического бакалавриата</w:t>
      </w:r>
      <w:r w:rsidRPr="00084FDA">
        <w:rPr>
          <w:sz w:val="24"/>
          <w:szCs w:val="24"/>
        </w:rPr>
        <w:t xml:space="preserve">; виды профессиональной деятельности: </w:t>
      </w:r>
      <w:r w:rsidR="00630628" w:rsidRPr="00630628">
        <w:rPr>
          <w:sz w:val="24"/>
          <w:szCs w:val="24"/>
        </w:rPr>
        <w:t>научно-исследовательская (основной)</w:t>
      </w:r>
      <w:r w:rsidR="004104D6">
        <w:rPr>
          <w:sz w:val="24"/>
          <w:szCs w:val="24"/>
        </w:rPr>
        <w:t>;</w:t>
      </w:r>
      <w:r w:rsidR="00630628" w:rsidRPr="00630628">
        <w:rPr>
          <w:sz w:val="24"/>
          <w:szCs w:val="24"/>
        </w:rPr>
        <w:t xml:space="preserve"> педагогическая</w:t>
      </w:r>
      <w:r w:rsidRPr="00084FDA">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84FDA">
        <w:rPr>
          <w:b/>
          <w:sz w:val="24"/>
          <w:szCs w:val="24"/>
        </w:rPr>
        <w:t>«</w:t>
      </w:r>
      <w:r w:rsidR="009931E7" w:rsidRPr="00084FDA">
        <w:rPr>
          <w:sz w:val="24"/>
          <w:szCs w:val="24"/>
        </w:rPr>
        <w:t>Организационное консультирование</w:t>
      </w:r>
      <w:r w:rsidRPr="00084FDA">
        <w:rPr>
          <w:b/>
          <w:sz w:val="24"/>
          <w:szCs w:val="24"/>
        </w:rPr>
        <w:t xml:space="preserve">» </w:t>
      </w:r>
      <w:r w:rsidRPr="00084FDA">
        <w:rPr>
          <w:sz w:val="24"/>
          <w:szCs w:val="24"/>
        </w:rPr>
        <w:t xml:space="preserve">в течение </w:t>
      </w:r>
      <w:r w:rsidR="004F54FF">
        <w:rPr>
          <w:sz w:val="24"/>
          <w:szCs w:val="24"/>
        </w:rPr>
        <w:t xml:space="preserve">2022/2023 </w:t>
      </w:r>
      <w:r w:rsidRPr="00084FDA">
        <w:rPr>
          <w:sz w:val="24"/>
          <w:szCs w:val="24"/>
        </w:rPr>
        <w:t>учебного года.</w:t>
      </w:r>
    </w:p>
    <w:p w:rsidR="00697B05" w:rsidRPr="00084FDA" w:rsidRDefault="00697B05" w:rsidP="00697B05">
      <w:pPr>
        <w:ind w:firstLine="709"/>
        <w:jc w:val="both"/>
        <w:rPr>
          <w:sz w:val="24"/>
          <w:szCs w:val="24"/>
        </w:rPr>
      </w:pPr>
    </w:p>
    <w:p w:rsidR="007717DC" w:rsidRPr="00084FDA" w:rsidRDefault="00697B05" w:rsidP="00697B05">
      <w:pPr>
        <w:pStyle w:val="a4"/>
        <w:spacing w:after="0" w:line="240" w:lineRule="auto"/>
        <w:ind w:left="709"/>
        <w:rPr>
          <w:b/>
          <w:sz w:val="24"/>
          <w:szCs w:val="24"/>
        </w:rPr>
      </w:pPr>
      <w:r w:rsidRPr="00084FDA">
        <w:rPr>
          <w:rFonts w:ascii="Times New Roman" w:hAnsi="Times New Roman"/>
          <w:b/>
          <w:sz w:val="24"/>
          <w:szCs w:val="24"/>
        </w:rPr>
        <w:t xml:space="preserve">1. </w:t>
      </w:r>
      <w:r w:rsidR="00E833A5" w:rsidRPr="00084FDA">
        <w:rPr>
          <w:rFonts w:ascii="Times New Roman" w:hAnsi="Times New Roman"/>
          <w:b/>
          <w:sz w:val="24"/>
          <w:szCs w:val="24"/>
        </w:rPr>
        <w:t xml:space="preserve">Наименование дисциплины: </w:t>
      </w:r>
      <w:r w:rsidR="00A7549C">
        <w:rPr>
          <w:rFonts w:ascii="Times New Roman" w:hAnsi="Times New Roman"/>
          <w:b/>
          <w:bCs/>
          <w:sz w:val="24"/>
          <w:szCs w:val="24"/>
        </w:rPr>
        <w:t>Б1.В.02</w:t>
      </w:r>
      <w:r w:rsidR="007717DC" w:rsidRPr="00084FDA">
        <w:rPr>
          <w:rFonts w:ascii="Times New Roman" w:hAnsi="Times New Roman"/>
          <w:b/>
          <w:bCs/>
          <w:sz w:val="24"/>
          <w:szCs w:val="24"/>
        </w:rPr>
        <w:t xml:space="preserve"> </w:t>
      </w:r>
      <w:r w:rsidR="007717DC" w:rsidRPr="00084FDA">
        <w:rPr>
          <w:rFonts w:ascii="Times New Roman" w:hAnsi="Times New Roman"/>
          <w:b/>
          <w:sz w:val="24"/>
          <w:szCs w:val="24"/>
        </w:rPr>
        <w:t>«</w:t>
      </w:r>
      <w:r w:rsidR="009931E7" w:rsidRPr="00084FDA">
        <w:rPr>
          <w:rFonts w:ascii="Times New Roman" w:hAnsi="Times New Roman"/>
          <w:b/>
          <w:sz w:val="24"/>
          <w:szCs w:val="24"/>
        </w:rPr>
        <w:t>Организационное консультирование</w:t>
      </w:r>
      <w:r w:rsidR="007717DC" w:rsidRPr="00084FDA">
        <w:rPr>
          <w:rFonts w:ascii="Times New Roman" w:hAnsi="Times New Roman"/>
          <w:b/>
          <w:sz w:val="24"/>
          <w:szCs w:val="24"/>
        </w:rPr>
        <w:t>»</w:t>
      </w:r>
    </w:p>
    <w:p w:rsidR="00697B05" w:rsidRPr="00084FDA" w:rsidRDefault="00697B05" w:rsidP="00697B05">
      <w:pPr>
        <w:pStyle w:val="a4"/>
        <w:spacing w:after="0" w:line="240" w:lineRule="auto"/>
        <w:ind w:left="709"/>
        <w:rPr>
          <w:rFonts w:ascii="Times New Roman" w:hAnsi="Times New Roman"/>
          <w:b/>
          <w:sz w:val="24"/>
          <w:szCs w:val="24"/>
        </w:rPr>
      </w:pPr>
      <w:r w:rsidRPr="00084FDA">
        <w:rPr>
          <w:rFonts w:ascii="Times New Roman" w:hAnsi="Times New Roman"/>
          <w:b/>
          <w:sz w:val="24"/>
          <w:szCs w:val="24"/>
        </w:rPr>
        <w:t>2.</w:t>
      </w:r>
      <w:r w:rsidRPr="00084FDA">
        <w:rPr>
          <w:rFonts w:ascii="Times New Roman" w:hAnsi="Times New Roman"/>
          <w:sz w:val="24"/>
          <w:szCs w:val="24"/>
        </w:rPr>
        <w:t xml:space="preserve"> </w:t>
      </w:r>
      <w:r w:rsidR="00E833A5" w:rsidRPr="00084FDA">
        <w:rPr>
          <w:rFonts w:ascii="Times New Roman" w:hAnsi="Times New Roman"/>
          <w:b/>
          <w:sz w:val="24"/>
          <w:szCs w:val="24"/>
        </w:rPr>
        <w:t>Перечень планируемых результатов обучения по дисциплине, соотне</w:t>
      </w:r>
      <w:r w:rsidRPr="00084FDA">
        <w:rPr>
          <w:rFonts w:ascii="Times New Roman" w:hAnsi="Times New Roman"/>
          <w:b/>
          <w:sz w:val="24"/>
          <w:szCs w:val="24"/>
        </w:rPr>
        <w:t>сенных</w:t>
      </w:r>
    </w:p>
    <w:p w:rsidR="00E833A5" w:rsidRPr="00084FDA" w:rsidRDefault="00E833A5" w:rsidP="00697B05">
      <w:pPr>
        <w:pStyle w:val="a4"/>
        <w:spacing w:after="0" w:line="240" w:lineRule="auto"/>
        <w:ind w:left="0"/>
        <w:rPr>
          <w:rFonts w:ascii="Times New Roman" w:hAnsi="Times New Roman"/>
          <w:sz w:val="24"/>
          <w:szCs w:val="24"/>
        </w:rPr>
      </w:pPr>
      <w:r w:rsidRPr="00084FDA">
        <w:rPr>
          <w:rFonts w:ascii="Times New Roman" w:hAnsi="Times New Roman"/>
          <w:b/>
          <w:sz w:val="24"/>
          <w:szCs w:val="24"/>
        </w:rPr>
        <w:t>с планируемыми  результатами освоения образовательной программы</w:t>
      </w:r>
    </w:p>
    <w:p w:rsidR="00E833A5" w:rsidRPr="00935145" w:rsidRDefault="00E833A5" w:rsidP="00935145">
      <w:pPr>
        <w:ind w:firstLine="709"/>
        <w:jc w:val="both"/>
        <w:rPr>
          <w:sz w:val="24"/>
          <w:szCs w:val="24"/>
        </w:rPr>
      </w:pPr>
      <w:r w:rsidRPr="00084FDA">
        <w:rPr>
          <w:rFonts w:eastAsia="Calibri"/>
          <w:sz w:val="24"/>
          <w:szCs w:val="24"/>
          <w:lang w:eastAsia="en-US"/>
        </w:rPr>
        <w:tab/>
      </w:r>
      <w:r w:rsidR="00935145" w:rsidRPr="00041375">
        <w:rPr>
          <w:sz w:val="24"/>
          <w:szCs w:val="24"/>
        </w:rPr>
        <w:t xml:space="preserve">- Федеральным государственным образовательным стандартом высшего образования по направлению подготовки </w:t>
      </w:r>
      <w:r w:rsidR="00FF2D57" w:rsidRPr="00FF2D57">
        <w:rPr>
          <w:sz w:val="24"/>
          <w:szCs w:val="24"/>
        </w:rPr>
        <w:t xml:space="preserve">37.03.01 «Психология» (уровень бакалавриата), утвержденного Приказом Минобрнауки России от 07.08.2014 N 946 (зарегистрирован в Минюсте России 15.10.2014 N 34320) </w:t>
      </w:r>
      <w:r w:rsidR="00935145" w:rsidRPr="00041375">
        <w:rPr>
          <w:sz w:val="24"/>
          <w:szCs w:val="24"/>
        </w:rPr>
        <w:t>(далее - ФГОС ВО, Федеральный государственный образовательны</w:t>
      </w:r>
      <w:r w:rsidR="00935145">
        <w:rPr>
          <w:sz w:val="24"/>
          <w:szCs w:val="24"/>
        </w:rPr>
        <w:t>й стандарт высшего образования)</w:t>
      </w:r>
      <w:r w:rsidRPr="00084FDA">
        <w:rPr>
          <w:rFonts w:eastAsia="Calibri"/>
          <w:sz w:val="24"/>
          <w:szCs w:val="24"/>
          <w:lang w:eastAsia="en-US"/>
        </w:rPr>
        <w:t>, при разработке основной профессиональной образовательной программы (</w:t>
      </w:r>
      <w:r w:rsidRPr="00084FDA">
        <w:rPr>
          <w:rFonts w:eastAsia="Calibri"/>
          <w:i/>
          <w:sz w:val="24"/>
          <w:szCs w:val="24"/>
          <w:lang w:eastAsia="en-US"/>
        </w:rPr>
        <w:t>далее - ОПОП</w:t>
      </w:r>
      <w:r w:rsidRPr="00084FDA">
        <w:rPr>
          <w:rFonts w:eastAsia="Calibri"/>
          <w:sz w:val="24"/>
          <w:szCs w:val="24"/>
          <w:lang w:eastAsia="en-US"/>
        </w:rPr>
        <w:t xml:space="preserve">) </w:t>
      </w:r>
      <w:r w:rsidR="007717DC" w:rsidRPr="00084FDA">
        <w:rPr>
          <w:rFonts w:eastAsia="Calibri"/>
          <w:sz w:val="24"/>
          <w:szCs w:val="24"/>
          <w:lang w:eastAsia="en-US"/>
        </w:rPr>
        <w:t>магистратуры</w:t>
      </w:r>
      <w:r w:rsidRPr="00084FDA">
        <w:rPr>
          <w:rFonts w:eastAsia="Calibri"/>
          <w:sz w:val="24"/>
          <w:szCs w:val="24"/>
          <w:lang w:eastAsia="en-US"/>
        </w:rPr>
        <w:t xml:space="preserve"> определены возможности Академии в формировании компетенций выпускников.</w:t>
      </w:r>
    </w:p>
    <w:p w:rsidR="00E833A5" w:rsidRPr="00084FDA" w:rsidRDefault="00E833A5" w:rsidP="00E833A5">
      <w:pPr>
        <w:ind w:firstLine="709"/>
        <w:jc w:val="both"/>
        <w:rPr>
          <w:rFonts w:eastAsia="Calibri"/>
          <w:sz w:val="24"/>
          <w:szCs w:val="24"/>
          <w:lang w:eastAsia="en-US"/>
        </w:rPr>
      </w:pPr>
      <w:r w:rsidRPr="00084FDA">
        <w:rPr>
          <w:rFonts w:eastAsia="Calibri"/>
          <w:sz w:val="24"/>
          <w:szCs w:val="24"/>
          <w:lang w:eastAsia="en-US"/>
        </w:rPr>
        <w:tab/>
      </w:r>
    </w:p>
    <w:p w:rsidR="00E833A5" w:rsidRPr="00084FDA" w:rsidRDefault="00E833A5" w:rsidP="00E833A5">
      <w:pPr>
        <w:widowControl/>
        <w:tabs>
          <w:tab w:val="left" w:pos="708"/>
        </w:tabs>
        <w:autoSpaceDE/>
        <w:adjustRightInd/>
        <w:ind w:firstLine="709"/>
        <w:jc w:val="both"/>
        <w:rPr>
          <w:rFonts w:eastAsia="Calibri"/>
          <w:sz w:val="24"/>
          <w:szCs w:val="24"/>
          <w:lang w:eastAsia="en-US"/>
        </w:rPr>
      </w:pPr>
      <w:r w:rsidRPr="00084FDA">
        <w:rPr>
          <w:rFonts w:eastAsia="Calibri"/>
          <w:sz w:val="24"/>
          <w:szCs w:val="24"/>
          <w:lang w:eastAsia="en-US"/>
        </w:rPr>
        <w:t xml:space="preserve">Процесс изучения дисциплины </w:t>
      </w:r>
      <w:r w:rsidRPr="00084FDA">
        <w:rPr>
          <w:rFonts w:eastAsia="Calibri"/>
          <w:b/>
          <w:sz w:val="24"/>
          <w:szCs w:val="24"/>
          <w:lang w:eastAsia="en-US"/>
        </w:rPr>
        <w:t>«</w:t>
      </w:r>
      <w:r w:rsidR="009931E7" w:rsidRPr="00084FDA">
        <w:rPr>
          <w:b/>
          <w:sz w:val="24"/>
          <w:szCs w:val="24"/>
        </w:rPr>
        <w:t>Организационное консультирование</w:t>
      </w:r>
      <w:r w:rsidRPr="00084FDA">
        <w:rPr>
          <w:rFonts w:eastAsia="Calibri"/>
          <w:b/>
          <w:sz w:val="24"/>
          <w:szCs w:val="24"/>
          <w:lang w:eastAsia="en-US"/>
        </w:rPr>
        <w:t>»</w:t>
      </w:r>
      <w:r w:rsidRPr="00084FDA">
        <w:rPr>
          <w:rFonts w:eastAsia="Calibri"/>
          <w:sz w:val="24"/>
          <w:szCs w:val="24"/>
          <w:lang w:eastAsia="en-US"/>
        </w:rPr>
        <w:t xml:space="preserve"> направлен на формирование</w:t>
      </w:r>
      <w:r w:rsidR="00D0458D" w:rsidRPr="00084FDA">
        <w:rPr>
          <w:rFonts w:eastAsia="Calibri"/>
          <w:sz w:val="24"/>
          <w:szCs w:val="24"/>
          <w:lang w:eastAsia="en-US"/>
        </w:rPr>
        <w:t xml:space="preserve"> следующих компетенций:</w:t>
      </w:r>
    </w:p>
    <w:p w:rsidR="00826032" w:rsidRPr="00084FDA" w:rsidRDefault="00826032" w:rsidP="00E833A5">
      <w:pPr>
        <w:widowControl/>
        <w:tabs>
          <w:tab w:val="left" w:pos="708"/>
        </w:tabs>
        <w:autoSpaceDE/>
        <w:adjustRightInd/>
        <w:ind w:firstLine="709"/>
        <w:jc w:val="both"/>
        <w:rPr>
          <w:rFonts w:eastAsia="Calibri"/>
          <w:sz w:val="24"/>
          <w:szCs w:val="24"/>
          <w:lang w:eastAsia="en-US"/>
        </w:rPr>
      </w:pPr>
    </w:p>
    <w:p w:rsidR="00793F01" w:rsidRPr="00084FD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84FDA" w:rsidTr="00330957">
        <w:tc>
          <w:tcPr>
            <w:tcW w:w="3049"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Результаты освоения ОПОП (содержание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компетенции)</w:t>
            </w:r>
          </w:p>
        </w:tc>
        <w:tc>
          <w:tcPr>
            <w:tcW w:w="1595"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Код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компетенции</w:t>
            </w:r>
          </w:p>
        </w:tc>
        <w:tc>
          <w:tcPr>
            <w:tcW w:w="4927"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Перечень планируемых результатов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обучения по дисциплине</w:t>
            </w:r>
          </w:p>
        </w:tc>
      </w:tr>
      <w:tr w:rsidR="00084FDA" w:rsidRPr="00084FDA" w:rsidTr="00330957">
        <w:tc>
          <w:tcPr>
            <w:tcW w:w="3049" w:type="dxa"/>
            <w:vAlign w:val="center"/>
          </w:tcPr>
          <w:p w:rsidR="004D6F19" w:rsidRPr="00630628" w:rsidRDefault="004D6F19" w:rsidP="00581DA0">
            <w:pPr>
              <w:tabs>
                <w:tab w:val="left" w:pos="708"/>
              </w:tabs>
              <w:rPr>
                <w:bCs/>
                <w:sz w:val="24"/>
                <w:szCs w:val="24"/>
              </w:rPr>
            </w:pPr>
            <w:r w:rsidRPr="00630628">
              <w:rPr>
                <w:bCs/>
                <w:sz w:val="24"/>
                <w:szCs w:val="24"/>
              </w:rPr>
              <w:t>Способность</w:t>
            </w:r>
            <w:r w:rsidR="00090643">
              <w:rPr>
                <w:bCs/>
                <w:sz w:val="24"/>
                <w:szCs w:val="24"/>
              </w:rPr>
              <w:t>ю</w:t>
            </w:r>
          </w:p>
          <w:p w:rsidR="004D6F19" w:rsidRPr="00630628" w:rsidRDefault="004D6F19" w:rsidP="004D6F19">
            <w:pPr>
              <w:tabs>
                <w:tab w:val="left" w:pos="708"/>
              </w:tabs>
              <w:jc w:val="both"/>
              <w:rPr>
                <w:rFonts w:eastAsia="Calibri"/>
                <w:sz w:val="24"/>
                <w:szCs w:val="24"/>
                <w:lang w:eastAsia="en-US"/>
              </w:rPr>
            </w:pPr>
            <w:r w:rsidRPr="00630628">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4D6F19" w:rsidRPr="00630628" w:rsidRDefault="004D6F19" w:rsidP="00581DA0">
            <w:pPr>
              <w:tabs>
                <w:tab w:val="left" w:pos="708"/>
              </w:tabs>
              <w:rPr>
                <w:rFonts w:eastAsia="Calibri"/>
                <w:sz w:val="24"/>
                <w:szCs w:val="24"/>
                <w:lang w:eastAsia="en-US"/>
              </w:rPr>
            </w:pPr>
            <w:r w:rsidRPr="00630628">
              <w:rPr>
                <w:sz w:val="24"/>
                <w:szCs w:val="24"/>
              </w:rPr>
              <w:t>ОК-5</w:t>
            </w:r>
          </w:p>
        </w:tc>
        <w:tc>
          <w:tcPr>
            <w:tcW w:w="4927" w:type="dxa"/>
            <w:vAlign w:val="center"/>
          </w:tcPr>
          <w:p w:rsidR="004D6F19" w:rsidRPr="0090176F"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Знать</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принципы коммуникации в устной и письменной формах на русском и иностранном языках;</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основы межличностного и межкультурного взаимодействия</w:t>
            </w:r>
          </w:p>
          <w:p w:rsidR="004D6F19" w:rsidRPr="0090176F"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Уметь</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пользоваться профессионально значимыми жанрами устной и письменной речи;</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решать задачи межличностного взаимодействия</w:t>
            </w:r>
          </w:p>
          <w:p w:rsidR="004D6F19" w:rsidRPr="0090176F"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 xml:space="preserve">Владеть </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грамотной, логически верно и аргументировано построенной устной речью;</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hAnsi="Times New Roman"/>
                <w:sz w:val="24"/>
                <w:szCs w:val="24"/>
              </w:rPr>
            </w:pPr>
            <w:r w:rsidRPr="0090176F">
              <w:rPr>
                <w:rFonts w:ascii="Times New Roman" w:eastAsia="Times New Roman" w:hAnsi="Times New Roman"/>
                <w:bCs/>
                <w:sz w:val="24"/>
                <w:szCs w:val="24"/>
                <w:lang w:eastAsia="ru-RU"/>
              </w:rPr>
              <w:t>грамотной, логически верно и аргументировано построенной письменной речью</w:t>
            </w:r>
          </w:p>
        </w:tc>
      </w:tr>
      <w:tr w:rsidR="00084FDA" w:rsidRPr="00084FDA" w:rsidTr="00330957">
        <w:tc>
          <w:tcPr>
            <w:tcW w:w="3049" w:type="dxa"/>
            <w:vAlign w:val="center"/>
          </w:tcPr>
          <w:p w:rsidR="004D6F19" w:rsidRPr="00630628" w:rsidRDefault="004D6F19" w:rsidP="004D6F19">
            <w:pPr>
              <w:jc w:val="both"/>
              <w:rPr>
                <w:sz w:val="24"/>
                <w:szCs w:val="24"/>
              </w:rPr>
            </w:pPr>
            <w:r w:rsidRPr="00630628">
              <w:rPr>
                <w:sz w:val="24"/>
                <w:szCs w:val="24"/>
              </w:rPr>
              <w:t>Способность</w:t>
            </w:r>
            <w:r w:rsidR="00090643">
              <w:rPr>
                <w:sz w:val="24"/>
                <w:szCs w:val="24"/>
              </w:rPr>
              <w:t>ю</w:t>
            </w:r>
          </w:p>
          <w:p w:rsidR="004D6F19" w:rsidRPr="00630628" w:rsidRDefault="004D6F19" w:rsidP="004D6F19">
            <w:pPr>
              <w:jc w:val="both"/>
              <w:rPr>
                <w:sz w:val="24"/>
                <w:szCs w:val="24"/>
              </w:rPr>
            </w:pPr>
            <w:r w:rsidRPr="00630628">
              <w:rPr>
                <w:sz w:val="24"/>
                <w:szCs w:val="24"/>
              </w:rPr>
              <w:lastRenderedPageBreak/>
              <w:t>к просветительской деятельности среди населения с целью повышения уровня психологической культуры обществ</w:t>
            </w:r>
          </w:p>
        </w:tc>
        <w:tc>
          <w:tcPr>
            <w:tcW w:w="1595" w:type="dxa"/>
            <w:vAlign w:val="center"/>
          </w:tcPr>
          <w:p w:rsidR="004D6F19" w:rsidRPr="00630628" w:rsidRDefault="004D6F19" w:rsidP="004D6F19">
            <w:pPr>
              <w:jc w:val="both"/>
              <w:rPr>
                <w:sz w:val="24"/>
                <w:szCs w:val="24"/>
              </w:rPr>
            </w:pPr>
            <w:r w:rsidRPr="00630628">
              <w:rPr>
                <w:sz w:val="24"/>
                <w:szCs w:val="24"/>
              </w:rPr>
              <w:lastRenderedPageBreak/>
              <w:t>ПК-12</w:t>
            </w:r>
          </w:p>
        </w:tc>
        <w:tc>
          <w:tcPr>
            <w:tcW w:w="4927" w:type="dxa"/>
            <w:vAlign w:val="center"/>
          </w:tcPr>
          <w:p w:rsidR="004D6F19" w:rsidRPr="00630628" w:rsidRDefault="004D6F19" w:rsidP="004D6F19">
            <w:pPr>
              <w:jc w:val="both"/>
              <w:rPr>
                <w:sz w:val="24"/>
                <w:szCs w:val="24"/>
              </w:rPr>
            </w:pPr>
            <w:r w:rsidRPr="00630628">
              <w:rPr>
                <w:sz w:val="24"/>
                <w:szCs w:val="24"/>
              </w:rPr>
              <w:t>Знать</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lastRenderedPageBreak/>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4D6F19" w:rsidRPr="0090176F" w:rsidRDefault="004D6F19" w:rsidP="00581DA0">
            <w:pPr>
              <w:pStyle w:val="a4"/>
              <w:numPr>
                <w:ilvl w:val="0"/>
                <w:numId w:val="5"/>
              </w:numPr>
              <w:tabs>
                <w:tab w:val="left" w:pos="318"/>
              </w:tabs>
              <w:spacing w:after="0" w:line="240" w:lineRule="auto"/>
              <w:ind w:left="0" w:firstLine="0"/>
              <w:jc w:val="both"/>
              <w:rPr>
                <w:sz w:val="24"/>
                <w:szCs w:val="24"/>
              </w:rPr>
            </w:pPr>
            <w:r w:rsidRPr="0090176F">
              <w:rPr>
                <w:rFonts w:ascii="Times New Roman" w:eastAsia="Times New Roman" w:hAnsi="Times New Roman"/>
                <w:bCs/>
                <w:sz w:val="24"/>
                <w:szCs w:val="24"/>
                <w:lang w:eastAsia="ru-RU"/>
              </w:rPr>
              <w:t xml:space="preserve"> основные формы абстрактного мышления, законы логики, способы и приемы аргументации, основные направления в логике</w:t>
            </w:r>
          </w:p>
          <w:p w:rsidR="004D6F19" w:rsidRPr="00630628" w:rsidRDefault="004D6F19" w:rsidP="004D6F19">
            <w:pPr>
              <w:jc w:val="both"/>
              <w:rPr>
                <w:sz w:val="24"/>
                <w:szCs w:val="24"/>
              </w:rPr>
            </w:pPr>
            <w:r w:rsidRPr="00630628">
              <w:rPr>
                <w:sz w:val="24"/>
                <w:szCs w:val="24"/>
              </w:rPr>
              <w:t>Уметь</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применять знания о психологических технологиях и дидактических приемах, позволяющих проводить просветительскую работу среди населения;</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w:t>
            </w:r>
            <w:r w:rsidRPr="0090176F">
              <w:rPr>
                <w:sz w:val="24"/>
                <w:szCs w:val="24"/>
              </w:rPr>
              <w:t xml:space="preserve"> </w:t>
            </w:r>
            <w:r w:rsidRPr="0090176F">
              <w:rPr>
                <w:rFonts w:ascii="Times New Roman" w:eastAsia="Times New Roman" w:hAnsi="Times New Roman"/>
                <w:bCs/>
                <w:sz w:val="24"/>
                <w:szCs w:val="24"/>
                <w:lang w:eastAsia="ru-RU"/>
              </w:rPr>
              <w:t>анализировать рассуждения</w:t>
            </w:r>
          </w:p>
          <w:p w:rsidR="004D6F19" w:rsidRPr="00630628" w:rsidRDefault="004D6F19" w:rsidP="004D6F19">
            <w:pPr>
              <w:jc w:val="both"/>
              <w:rPr>
                <w:bCs/>
                <w:sz w:val="24"/>
                <w:szCs w:val="24"/>
              </w:rPr>
            </w:pPr>
            <w:r w:rsidRPr="00630628">
              <w:rPr>
                <w:bCs/>
                <w:sz w:val="24"/>
                <w:szCs w:val="24"/>
              </w:rPr>
              <w:t xml:space="preserve">Владеть </w:t>
            </w:r>
          </w:p>
          <w:p w:rsidR="004D6F19" w:rsidRPr="0090176F"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искусством аргументации в с целью повышения уровня психологической культуры обществ;</w:t>
            </w:r>
          </w:p>
          <w:p w:rsidR="004D6F19" w:rsidRPr="0090176F" w:rsidRDefault="004D6F19" w:rsidP="00581DA0">
            <w:pPr>
              <w:pStyle w:val="a4"/>
              <w:numPr>
                <w:ilvl w:val="0"/>
                <w:numId w:val="5"/>
              </w:numPr>
              <w:tabs>
                <w:tab w:val="left" w:pos="318"/>
              </w:tabs>
              <w:spacing w:after="0" w:line="240" w:lineRule="auto"/>
              <w:ind w:left="0" w:firstLine="0"/>
              <w:jc w:val="both"/>
              <w:rPr>
                <w:sz w:val="24"/>
                <w:szCs w:val="24"/>
              </w:rPr>
            </w:pPr>
            <w:r w:rsidRPr="0090176F">
              <w:rPr>
                <w:rFonts w:ascii="Times New Roman" w:eastAsia="Times New Roman" w:hAnsi="Times New Roman"/>
                <w:bCs/>
                <w:sz w:val="24"/>
                <w:szCs w:val="24"/>
                <w:lang w:eastAsia="ru-RU"/>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7F4B97" w:rsidRPr="00084FDA" w:rsidRDefault="00C33468" w:rsidP="00581DA0">
      <w:pPr>
        <w:pStyle w:val="a4"/>
        <w:numPr>
          <w:ilvl w:val="0"/>
          <w:numId w:val="4"/>
        </w:numPr>
        <w:spacing w:after="0" w:line="240" w:lineRule="auto"/>
        <w:jc w:val="both"/>
        <w:rPr>
          <w:rFonts w:ascii="Times New Roman" w:hAnsi="Times New Roman"/>
          <w:b/>
          <w:sz w:val="24"/>
          <w:szCs w:val="24"/>
        </w:rPr>
      </w:pPr>
      <w:r w:rsidRPr="00084FDA">
        <w:rPr>
          <w:rFonts w:ascii="Times New Roman" w:hAnsi="Times New Roman"/>
          <w:b/>
          <w:sz w:val="24"/>
          <w:szCs w:val="24"/>
        </w:rPr>
        <w:lastRenderedPageBreak/>
        <w:t>Указание места дисциплины в структуре образовательной программы</w:t>
      </w:r>
    </w:p>
    <w:p w:rsidR="00027D2C" w:rsidRPr="00084FDA" w:rsidRDefault="007F4B97" w:rsidP="00697B05">
      <w:pPr>
        <w:widowControl/>
        <w:tabs>
          <w:tab w:val="left" w:pos="708"/>
        </w:tabs>
        <w:autoSpaceDE/>
        <w:adjustRightInd/>
        <w:jc w:val="both"/>
        <w:rPr>
          <w:rFonts w:eastAsia="Calibri"/>
          <w:sz w:val="24"/>
          <w:szCs w:val="24"/>
          <w:lang w:eastAsia="en-US"/>
        </w:rPr>
      </w:pPr>
      <w:r w:rsidRPr="00084FDA">
        <w:rPr>
          <w:sz w:val="24"/>
          <w:szCs w:val="24"/>
        </w:rPr>
        <w:t xml:space="preserve">Дисциплина </w:t>
      </w:r>
      <w:r w:rsidR="009931E7" w:rsidRPr="00084FDA">
        <w:rPr>
          <w:bCs/>
          <w:sz w:val="24"/>
          <w:szCs w:val="24"/>
        </w:rPr>
        <w:t>Б1.В.0</w:t>
      </w:r>
      <w:r w:rsidR="002D0325">
        <w:rPr>
          <w:bCs/>
          <w:sz w:val="24"/>
          <w:szCs w:val="24"/>
        </w:rPr>
        <w:t>2</w:t>
      </w:r>
      <w:r w:rsidR="007B3DE3" w:rsidRPr="00084FDA">
        <w:rPr>
          <w:bCs/>
          <w:sz w:val="24"/>
          <w:szCs w:val="24"/>
        </w:rPr>
        <w:t xml:space="preserve"> </w:t>
      </w:r>
      <w:r w:rsidR="007B3DE3" w:rsidRPr="00084FDA">
        <w:rPr>
          <w:sz w:val="24"/>
          <w:szCs w:val="24"/>
        </w:rPr>
        <w:t>«</w:t>
      </w:r>
      <w:r w:rsidR="009931E7" w:rsidRPr="00084FDA">
        <w:rPr>
          <w:sz w:val="24"/>
          <w:szCs w:val="24"/>
        </w:rPr>
        <w:t>Организационное консультирование</w:t>
      </w:r>
      <w:r w:rsidR="007B3DE3" w:rsidRPr="00084FDA">
        <w:rPr>
          <w:sz w:val="24"/>
          <w:szCs w:val="24"/>
        </w:rPr>
        <w:t>»</w:t>
      </w:r>
      <w:r w:rsidR="001A1854" w:rsidRPr="00084FDA">
        <w:rPr>
          <w:sz w:val="24"/>
          <w:szCs w:val="24"/>
        </w:rPr>
        <w:t xml:space="preserve"> </w:t>
      </w:r>
      <w:r w:rsidRPr="00084FDA">
        <w:rPr>
          <w:rFonts w:eastAsia="Calibri"/>
          <w:sz w:val="24"/>
          <w:szCs w:val="24"/>
          <w:lang w:eastAsia="en-US"/>
        </w:rPr>
        <w:t>является</w:t>
      </w:r>
      <w:r w:rsidR="009745CE" w:rsidRPr="00084FDA">
        <w:rPr>
          <w:rFonts w:eastAsia="Calibri"/>
          <w:sz w:val="24"/>
          <w:szCs w:val="24"/>
          <w:lang w:eastAsia="en-US"/>
        </w:rPr>
        <w:t xml:space="preserve"> вариативной</w:t>
      </w:r>
      <w:r w:rsidRPr="00084FDA">
        <w:rPr>
          <w:rFonts w:eastAsia="Calibri"/>
          <w:sz w:val="24"/>
          <w:szCs w:val="24"/>
          <w:lang w:eastAsia="en-US"/>
        </w:rPr>
        <w:t xml:space="preserve"> дисциплиной части </w:t>
      </w:r>
      <w:r w:rsidR="00027D2C" w:rsidRPr="00084FDA">
        <w:rPr>
          <w:rFonts w:eastAsia="Calibri"/>
          <w:sz w:val="24"/>
          <w:szCs w:val="24"/>
          <w:lang w:eastAsia="en-US"/>
        </w:rPr>
        <w:t>блока Б1</w:t>
      </w:r>
      <w:r w:rsidR="000E417C" w:rsidRPr="00084FDA">
        <w:rPr>
          <w:rFonts w:eastAsia="Calibri"/>
          <w:sz w:val="24"/>
          <w:szCs w:val="24"/>
          <w:lang w:eastAsia="en-US"/>
        </w:rPr>
        <w:t>.</w:t>
      </w:r>
    </w:p>
    <w:p w:rsidR="00027D2C" w:rsidRPr="00084FD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84FDA" w:rsidTr="00330957">
        <w:tc>
          <w:tcPr>
            <w:tcW w:w="1196"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Код</w:t>
            </w:r>
          </w:p>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дисцип-лины</w:t>
            </w:r>
          </w:p>
        </w:tc>
        <w:tc>
          <w:tcPr>
            <w:tcW w:w="2494"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Наименование</w:t>
            </w:r>
          </w:p>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дисциплины</w:t>
            </w:r>
          </w:p>
        </w:tc>
        <w:tc>
          <w:tcPr>
            <w:tcW w:w="4696" w:type="dxa"/>
            <w:gridSpan w:val="2"/>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Содержательно-логические связи</w:t>
            </w:r>
          </w:p>
        </w:tc>
        <w:tc>
          <w:tcPr>
            <w:tcW w:w="1185"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Коды форми-руемых компе-тенций</w:t>
            </w:r>
          </w:p>
        </w:tc>
      </w:tr>
      <w:tr w:rsidR="00705FB5" w:rsidRPr="00084FDA" w:rsidTr="00330957">
        <w:tc>
          <w:tcPr>
            <w:tcW w:w="1196"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Наименование дисциплин, практик</w:t>
            </w:r>
          </w:p>
        </w:tc>
        <w:tc>
          <w:tcPr>
            <w:tcW w:w="1185"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r>
      <w:tr w:rsidR="00705FB5" w:rsidRPr="00084FDA" w:rsidTr="00330957">
        <w:tc>
          <w:tcPr>
            <w:tcW w:w="1196"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r>
      <w:tr w:rsidR="00BC3DA5" w:rsidRPr="00084FDA" w:rsidTr="005647BD">
        <w:trPr>
          <w:trHeight w:val="1420"/>
        </w:trPr>
        <w:tc>
          <w:tcPr>
            <w:tcW w:w="1196" w:type="dxa"/>
            <w:vAlign w:val="center"/>
          </w:tcPr>
          <w:p w:rsidR="00BC3DA5" w:rsidRPr="00084FDA" w:rsidRDefault="00BC3DA5" w:rsidP="002D0325">
            <w:pPr>
              <w:widowControl/>
              <w:tabs>
                <w:tab w:val="left" w:pos="708"/>
              </w:tabs>
              <w:autoSpaceDE/>
              <w:adjustRightInd/>
              <w:jc w:val="both"/>
              <w:rPr>
                <w:rFonts w:eastAsia="Calibri"/>
                <w:sz w:val="24"/>
                <w:szCs w:val="24"/>
                <w:lang w:eastAsia="en-US"/>
              </w:rPr>
            </w:pPr>
            <w:r w:rsidRPr="00084FDA">
              <w:rPr>
                <w:bCs/>
                <w:sz w:val="24"/>
                <w:szCs w:val="24"/>
              </w:rPr>
              <w:t>Б1.В.0</w:t>
            </w:r>
            <w:r w:rsidR="002D0325">
              <w:rPr>
                <w:bCs/>
                <w:sz w:val="24"/>
                <w:szCs w:val="24"/>
              </w:rPr>
              <w:t>2</w:t>
            </w:r>
            <w:r w:rsidRPr="00084FDA">
              <w:rPr>
                <w:bCs/>
                <w:sz w:val="24"/>
                <w:szCs w:val="24"/>
              </w:rPr>
              <w:t xml:space="preserve"> </w:t>
            </w:r>
          </w:p>
        </w:tc>
        <w:tc>
          <w:tcPr>
            <w:tcW w:w="2494" w:type="dxa"/>
            <w:vAlign w:val="center"/>
          </w:tcPr>
          <w:p w:rsidR="00BC3DA5" w:rsidRPr="00084FDA" w:rsidRDefault="00BC3DA5" w:rsidP="00397E86">
            <w:pPr>
              <w:widowControl/>
              <w:tabs>
                <w:tab w:val="left" w:pos="708"/>
              </w:tabs>
              <w:autoSpaceDE/>
              <w:adjustRightInd/>
              <w:jc w:val="both"/>
              <w:rPr>
                <w:rFonts w:eastAsia="Calibri"/>
                <w:sz w:val="24"/>
                <w:szCs w:val="24"/>
                <w:lang w:eastAsia="en-US"/>
              </w:rPr>
            </w:pPr>
            <w:r w:rsidRPr="00084FDA">
              <w:rPr>
                <w:sz w:val="24"/>
                <w:szCs w:val="24"/>
              </w:rPr>
              <w:t>«Организационное консультирование»</w:t>
            </w:r>
          </w:p>
        </w:tc>
        <w:tc>
          <w:tcPr>
            <w:tcW w:w="2232" w:type="dxa"/>
            <w:vAlign w:val="center"/>
          </w:tcPr>
          <w:p w:rsidR="00630628" w:rsidRDefault="00630628">
            <w:pPr>
              <w:rPr>
                <w:sz w:val="24"/>
                <w:szCs w:val="24"/>
              </w:rPr>
            </w:pPr>
            <w:r>
              <w:rPr>
                <w:sz w:val="24"/>
                <w:szCs w:val="24"/>
              </w:rPr>
              <w:t>Успешное освоение дсциплин:</w:t>
            </w:r>
          </w:p>
          <w:p w:rsidR="00BC3DA5" w:rsidRPr="00084FDA" w:rsidRDefault="00BC3DA5">
            <w:pPr>
              <w:rPr>
                <w:sz w:val="24"/>
                <w:szCs w:val="24"/>
              </w:rPr>
            </w:pPr>
            <w:r w:rsidRPr="00084FDA">
              <w:rPr>
                <w:sz w:val="24"/>
                <w:szCs w:val="24"/>
              </w:rPr>
              <w:t>Научные</w:t>
            </w:r>
            <w:r w:rsidRPr="00084FDA">
              <w:rPr>
                <w:rFonts w:ascii="Tahoma" w:hAnsi="Tahoma" w:cs="Tahoma"/>
                <w:sz w:val="24"/>
                <w:szCs w:val="24"/>
              </w:rPr>
              <w:t xml:space="preserve"> </w:t>
            </w:r>
            <w:r w:rsidRPr="00084FDA">
              <w:rPr>
                <w:sz w:val="24"/>
                <w:szCs w:val="24"/>
              </w:rPr>
              <w:t>теории и школы в современной психологии</w:t>
            </w:r>
          </w:p>
          <w:p w:rsidR="00BC3DA5" w:rsidRPr="00084FDA" w:rsidRDefault="00BC3DA5">
            <w:pPr>
              <w:rPr>
                <w:sz w:val="24"/>
                <w:szCs w:val="24"/>
              </w:rPr>
            </w:pPr>
            <w:r w:rsidRPr="00084FDA">
              <w:rPr>
                <w:sz w:val="24"/>
                <w:szCs w:val="24"/>
              </w:rPr>
              <w:t>Методология психологии</w:t>
            </w:r>
          </w:p>
          <w:p w:rsidR="00BC3DA5" w:rsidRPr="00084FDA" w:rsidRDefault="00BC3DA5">
            <w:pPr>
              <w:rPr>
                <w:rFonts w:ascii="Tahoma" w:hAnsi="Tahoma" w:cs="Tahoma"/>
                <w:sz w:val="10"/>
                <w:szCs w:val="10"/>
              </w:rPr>
            </w:pPr>
          </w:p>
        </w:tc>
        <w:tc>
          <w:tcPr>
            <w:tcW w:w="2464" w:type="dxa"/>
            <w:vAlign w:val="center"/>
          </w:tcPr>
          <w:p w:rsidR="00BC3DA5" w:rsidRPr="00084FDA" w:rsidRDefault="00BC3DA5" w:rsidP="00BC3DA5">
            <w:pPr>
              <w:jc w:val="both"/>
              <w:rPr>
                <w:sz w:val="24"/>
                <w:szCs w:val="24"/>
              </w:rPr>
            </w:pPr>
            <w:r w:rsidRPr="00084FDA">
              <w:rPr>
                <w:sz w:val="24"/>
                <w:szCs w:val="24"/>
              </w:rPr>
              <w:t>Практикум по социально-психологическому консультированию</w:t>
            </w:r>
          </w:p>
          <w:p w:rsidR="00BC3DA5" w:rsidRPr="00084FDA" w:rsidRDefault="00BC3DA5" w:rsidP="00397E86">
            <w:pPr>
              <w:widowControl/>
              <w:tabs>
                <w:tab w:val="left" w:pos="708"/>
              </w:tabs>
              <w:autoSpaceDE/>
              <w:adjustRightInd/>
              <w:jc w:val="both"/>
              <w:rPr>
                <w:rFonts w:eastAsia="Calibri"/>
                <w:sz w:val="24"/>
                <w:szCs w:val="24"/>
                <w:lang w:eastAsia="en-US"/>
              </w:rPr>
            </w:pPr>
          </w:p>
        </w:tc>
        <w:tc>
          <w:tcPr>
            <w:tcW w:w="1185" w:type="dxa"/>
            <w:vAlign w:val="center"/>
          </w:tcPr>
          <w:p w:rsidR="00BC3DA5" w:rsidRPr="00630628" w:rsidRDefault="009968ED" w:rsidP="00945048">
            <w:pPr>
              <w:widowControl/>
              <w:tabs>
                <w:tab w:val="left" w:pos="708"/>
              </w:tabs>
              <w:autoSpaceDE/>
              <w:adjustRightInd/>
              <w:rPr>
                <w:sz w:val="24"/>
              </w:rPr>
            </w:pPr>
            <w:r w:rsidRPr="00630628">
              <w:rPr>
                <w:sz w:val="24"/>
              </w:rPr>
              <w:t>ОК-5</w:t>
            </w:r>
          </w:p>
          <w:p w:rsidR="009968ED" w:rsidRPr="00084FDA" w:rsidRDefault="009968ED" w:rsidP="00945048">
            <w:pPr>
              <w:widowControl/>
              <w:tabs>
                <w:tab w:val="left" w:pos="708"/>
              </w:tabs>
              <w:autoSpaceDE/>
              <w:adjustRightInd/>
              <w:rPr>
                <w:rFonts w:eastAsia="Calibri"/>
                <w:sz w:val="24"/>
                <w:szCs w:val="24"/>
                <w:lang w:eastAsia="en-US"/>
              </w:rPr>
            </w:pPr>
            <w:r w:rsidRPr="00630628">
              <w:rPr>
                <w:sz w:val="24"/>
              </w:rPr>
              <w:t>ПК-12</w:t>
            </w:r>
          </w:p>
        </w:tc>
      </w:tr>
    </w:tbl>
    <w:p w:rsidR="00D02EB8" w:rsidRPr="00084FDA" w:rsidRDefault="00D02EB8" w:rsidP="00A76E53">
      <w:pPr>
        <w:widowControl/>
        <w:autoSpaceDE/>
        <w:autoSpaceDN/>
        <w:adjustRightInd/>
        <w:contextualSpacing/>
        <w:jc w:val="both"/>
        <w:rPr>
          <w:rFonts w:eastAsia="Calibri"/>
          <w:b/>
          <w:spacing w:val="4"/>
          <w:sz w:val="24"/>
          <w:szCs w:val="24"/>
          <w:lang w:eastAsia="en-US"/>
        </w:rPr>
      </w:pPr>
    </w:p>
    <w:p w:rsidR="007F4B97" w:rsidRPr="00084FDA" w:rsidRDefault="007F4B97" w:rsidP="00A76E53">
      <w:pPr>
        <w:widowControl/>
        <w:autoSpaceDE/>
        <w:autoSpaceDN/>
        <w:adjustRightInd/>
        <w:ind w:firstLine="709"/>
        <w:contextualSpacing/>
        <w:jc w:val="both"/>
        <w:rPr>
          <w:rFonts w:eastAsia="Calibri"/>
          <w:b/>
          <w:spacing w:val="4"/>
          <w:sz w:val="24"/>
          <w:szCs w:val="24"/>
          <w:lang w:eastAsia="en-US"/>
        </w:rPr>
      </w:pPr>
      <w:r w:rsidRPr="00084FDA">
        <w:rPr>
          <w:rFonts w:eastAsia="Calibri"/>
          <w:b/>
          <w:spacing w:val="4"/>
          <w:sz w:val="24"/>
          <w:szCs w:val="24"/>
          <w:lang w:eastAsia="en-US"/>
        </w:rPr>
        <w:lastRenderedPageBreak/>
        <w:t xml:space="preserve">4. </w:t>
      </w:r>
      <w:r w:rsidR="00BB6C9A" w:rsidRPr="00084FD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84FDA" w:rsidRDefault="007F4B97" w:rsidP="00826032">
      <w:pPr>
        <w:jc w:val="both"/>
        <w:rPr>
          <w:sz w:val="24"/>
          <w:szCs w:val="24"/>
        </w:rPr>
      </w:pPr>
    </w:p>
    <w:p w:rsidR="003F01C1" w:rsidRPr="00084FDA" w:rsidRDefault="003F01C1" w:rsidP="003F01C1">
      <w:pPr>
        <w:widowControl/>
        <w:autoSpaceDE/>
        <w:autoSpaceDN/>
        <w:adjustRightInd/>
        <w:ind w:firstLine="709"/>
        <w:jc w:val="both"/>
        <w:rPr>
          <w:rFonts w:eastAsia="Calibri"/>
          <w:sz w:val="24"/>
          <w:szCs w:val="24"/>
          <w:lang w:eastAsia="en-US"/>
        </w:rPr>
      </w:pPr>
      <w:r w:rsidRPr="00084FDA">
        <w:rPr>
          <w:rFonts w:eastAsia="Calibri"/>
          <w:sz w:val="24"/>
          <w:szCs w:val="24"/>
          <w:lang w:eastAsia="en-US"/>
        </w:rPr>
        <w:t xml:space="preserve">Объем учебной дисциплины – </w:t>
      </w:r>
      <w:r w:rsidR="009968ED" w:rsidRPr="00084FDA">
        <w:rPr>
          <w:rFonts w:eastAsia="Calibri"/>
          <w:sz w:val="24"/>
          <w:szCs w:val="24"/>
          <w:lang w:eastAsia="en-US"/>
        </w:rPr>
        <w:t>5</w:t>
      </w:r>
      <w:r w:rsidRPr="00084FDA">
        <w:rPr>
          <w:rFonts w:eastAsia="Calibri"/>
          <w:sz w:val="24"/>
          <w:szCs w:val="24"/>
          <w:lang w:eastAsia="en-US"/>
        </w:rPr>
        <w:t xml:space="preserve"> зачетны</w:t>
      </w:r>
      <w:r w:rsidR="00A66372" w:rsidRPr="00084FDA">
        <w:rPr>
          <w:rFonts w:eastAsia="Calibri"/>
          <w:sz w:val="24"/>
          <w:szCs w:val="24"/>
          <w:lang w:eastAsia="en-US"/>
        </w:rPr>
        <w:t>х единиц</w:t>
      </w:r>
      <w:r w:rsidRPr="00084FDA">
        <w:rPr>
          <w:rFonts w:eastAsia="Calibri"/>
          <w:sz w:val="24"/>
          <w:szCs w:val="24"/>
          <w:lang w:eastAsia="en-US"/>
        </w:rPr>
        <w:t xml:space="preserve"> – </w:t>
      </w:r>
      <w:r w:rsidR="00BC3DA5" w:rsidRPr="00084FDA">
        <w:rPr>
          <w:rFonts w:eastAsia="Calibri"/>
          <w:sz w:val="24"/>
          <w:szCs w:val="24"/>
          <w:lang w:eastAsia="en-US"/>
        </w:rPr>
        <w:t>1</w:t>
      </w:r>
      <w:r w:rsidR="009968ED" w:rsidRPr="00084FDA">
        <w:rPr>
          <w:rFonts w:eastAsia="Calibri"/>
          <w:sz w:val="24"/>
          <w:szCs w:val="24"/>
          <w:lang w:eastAsia="en-US"/>
        </w:rPr>
        <w:t>80</w:t>
      </w:r>
      <w:r w:rsidRPr="00084FDA">
        <w:rPr>
          <w:rFonts w:eastAsia="Calibri"/>
          <w:sz w:val="24"/>
          <w:szCs w:val="24"/>
          <w:lang w:eastAsia="en-US"/>
        </w:rPr>
        <w:t xml:space="preserve"> академических часов</w:t>
      </w:r>
    </w:p>
    <w:p w:rsidR="003F01C1" w:rsidRPr="00084FDA" w:rsidRDefault="003F01C1" w:rsidP="003F01C1">
      <w:pPr>
        <w:widowControl/>
        <w:autoSpaceDE/>
        <w:autoSpaceDN/>
        <w:adjustRightInd/>
        <w:ind w:firstLine="709"/>
        <w:jc w:val="both"/>
        <w:rPr>
          <w:rFonts w:eastAsia="Calibri"/>
          <w:sz w:val="24"/>
          <w:szCs w:val="24"/>
          <w:lang w:eastAsia="en-US"/>
        </w:rPr>
      </w:pPr>
      <w:r w:rsidRPr="00084FDA">
        <w:rPr>
          <w:rFonts w:eastAsia="Calibri"/>
          <w:sz w:val="24"/>
          <w:szCs w:val="24"/>
          <w:lang w:eastAsia="en-US"/>
        </w:rPr>
        <w:t>Из 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084FDA" w:rsidRPr="00084FDA" w:rsidTr="009968ED">
        <w:tc>
          <w:tcPr>
            <w:tcW w:w="4365" w:type="dxa"/>
          </w:tcPr>
          <w:p w:rsidR="009968ED" w:rsidRPr="00084FDA" w:rsidRDefault="009968ED" w:rsidP="00581DA0">
            <w:pPr>
              <w:jc w:val="both"/>
              <w:rPr>
                <w:lang w:eastAsia="en-US"/>
              </w:rPr>
            </w:pPr>
          </w:p>
        </w:tc>
        <w:tc>
          <w:tcPr>
            <w:tcW w:w="2693" w:type="dxa"/>
            <w:vAlign w:val="center"/>
          </w:tcPr>
          <w:p w:rsidR="009968ED" w:rsidRPr="00084FDA" w:rsidRDefault="009968ED" w:rsidP="00581DA0">
            <w:pPr>
              <w:jc w:val="center"/>
              <w:rPr>
                <w:lang w:eastAsia="en-US"/>
              </w:rPr>
            </w:pPr>
            <w:r w:rsidRPr="00084FDA">
              <w:rPr>
                <w:lang w:eastAsia="en-US"/>
              </w:rPr>
              <w:t>Очная форма обучения</w:t>
            </w:r>
          </w:p>
        </w:tc>
        <w:tc>
          <w:tcPr>
            <w:tcW w:w="2517" w:type="dxa"/>
            <w:vAlign w:val="center"/>
          </w:tcPr>
          <w:p w:rsidR="009968ED" w:rsidRPr="00084FDA" w:rsidRDefault="009968ED" w:rsidP="00581DA0">
            <w:pPr>
              <w:jc w:val="center"/>
              <w:rPr>
                <w:lang w:eastAsia="en-US"/>
              </w:rPr>
            </w:pPr>
            <w:r w:rsidRPr="00084FDA">
              <w:rPr>
                <w:lang w:eastAsia="en-US"/>
              </w:rPr>
              <w:t xml:space="preserve">Заочная форма </w:t>
            </w:r>
          </w:p>
          <w:p w:rsidR="009968ED" w:rsidRPr="00084FDA" w:rsidRDefault="009968ED" w:rsidP="00581DA0">
            <w:pPr>
              <w:jc w:val="center"/>
              <w:rPr>
                <w:lang w:eastAsia="en-US"/>
              </w:rPr>
            </w:pPr>
            <w:r w:rsidRPr="00084FDA">
              <w:rPr>
                <w:lang w:eastAsia="en-US"/>
              </w:rPr>
              <w:t>обучения</w:t>
            </w:r>
          </w:p>
        </w:tc>
      </w:tr>
      <w:tr w:rsidR="00084FDA" w:rsidRPr="00084FDA" w:rsidTr="009968ED">
        <w:tc>
          <w:tcPr>
            <w:tcW w:w="4365" w:type="dxa"/>
          </w:tcPr>
          <w:p w:rsidR="009968ED" w:rsidRPr="00084FDA" w:rsidRDefault="009968ED" w:rsidP="00581DA0">
            <w:pPr>
              <w:jc w:val="both"/>
              <w:rPr>
                <w:lang w:eastAsia="en-US"/>
              </w:rPr>
            </w:pPr>
            <w:r w:rsidRPr="00084FDA">
              <w:rPr>
                <w:lang w:eastAsia="en-US"/>
              </w:rPr>
              <w:t>Контактная работа</w:t>
            </w:r>
          </w:p>
        </w:tc>
        <w:tc>
          <w:tcPr>
            <w:tcW w:w="2693" w:type="dxa"/>
            <w:vAlign w:val="center"/>
          </w:tcPr>
          <w:p w:rsidR="009968ED" w:rsidRPr="00084FDA" w:rsidRDefault="009968ED" w:rsidP="00581DA0">
            <w:pPr>
              <w:jc w:val="center"/>
              <w:rPr>
                <w:lang w:eastAsia="en-US"/>
              </w:rPr>
            </w:pPr>
            <w:r w:rsidRPr="00084FDA">
              <w:rPr>
                <w:lang w:eastAsia="en-US"/>
              </w:rPr>
              <w:t>90</w:t>
            </w:r>
          </w:p>
        </w:tc>
        <w:tc>
          <w:tcPr>
            <w:tcW w:w="2517" w:type="dxa"/>
            <w:vAlign w:val="center"/>
          </w:tcPr>
          <w:p w:rsidR="009968ED" w:rsidRPr="00084FDA" w:rsidRDefault="009968ED" w:rsidP="00581DA0">
            <w:pPr>
              <w:jc w:val="center"/>
              <w:rPr>
                <w:lang w:eastAsia="en-US"/>
              </w:rPr>
            </w:pPr>
            <w:r w:rsidRPr="00084FDA">
              <w:rPr>
                <w:lang w:eastAsia="en-US"/>
              </w:rPr>
              <w:t>10</w:t>
            </w:r>
          </w:p>
        </w:tc>
      </w:tr>
      <w:tr w:rsidR="00084FDA" w:rsidRPr="00084FDA" w:rsidTr="009968ED">
        <w:tc>
          <w:tcPr>
            <w:tcW w:w="4365" w:type="dxa"/>
          </w:tcPr>
          <w:p w:rsidR="009968ED" w:rsidRPr="00084FDA" w:rsidRDefault="009968ED" w:rsidP="00581DA0">
            <w:pPr>
              <w:jc w:val="both"/>
              <w:rPr>
                <w:i/>
                <w:iCs/>
                <w:lang w:eastAsia="en-US"/>
              </w:rPr>
            </w:pPr>
            <w:r w:rsidRPr="00084FDA">
              <w:rPr>
                <w:i/>
                <w:iCs/>
                <w:lang w:eastAsia="en-US"/>
              </w:rPr>
              <w:t>Лекций</w:t>
            </w:r>
          </w:p>
        </w:tc>
        <w:tc>
          <w:tcPr>
            <w:tcW w:w="2693" w:type="dxa"/>
            <w:vAlign w:val="center"/>
          </w:tcPr>
          <w:p w:rsidR="009968ED" w:rsidRPr="00084FDA" w:rsidRDefault="009968ED" w:rsidP="00581DA0">
            <w:pPr>
              <w:jc w:val="center"/>
              <w:rPr>
                <w:lang w:eastAsia="en-US"/>
              </w:rPr>
            </w:pPr>
            <w:r w:rsidRPr="00084FDA">
              <w:rPr>
                <w:lang w:eastAsia="en-US"/>
              </w:rPr>
              <w:t>36</w:t>
            </w:r>
          </w:p>
        </w:tc>
        <w:tc>
          <w:tcPr>
            <w:tcW w:w="2517" w:type="dxa"/>
            <w:vAlign w:val="center"/>
          </w:tcPr>
          <w:p w:rsidR="009968ED" w:rsidRPr="00084FDA" w:rsidRDefault="009968ED" w:rsidP="00581DA0">
            <w:pPr>
              <w:jc w:val="center"/>
              <w:rPr>
                <w:lang w:eastAsia="en-US"/>
              </w:rPr>
            </w:pPr>
            <w:r w:rsidRPr="00084FDA">
              <w:rPr>
                <w:lang w:eastAsia="en-US"/>
              </w:rPr>
              <w:t>-</w:t>
            </w:r>
          </w:p>
        </w:tc>
      </w:tr>
      <w:tr w:rsidR="00084FDA" w:rsidRPr="00084FDA" w:rsidTr="009968ED">
        <w:tc>
          <w:tcPr>
            <w:tcW w:w="4365" w:type="dxa"/>
          </w:tcPr>
          <w:p w:rsidR="009968ED" w:rsidRPr="00084FDA" w:rsidRDefault="009968ED" w:rsidP="00581DA0">
            <w:pPr>
              <w:jc w:val="both"/>
              <w:rPr>
                <w:i/>
                <w:iCs/>
                <w:lang w:eastAsia="en-US"/>
              </w:rPr>
            </w:pPr>
            <w:r w:rsidRPr="00084FDA">
              <w:rPr>
                <w:i/>
                <w:iCs/>
                <w:lang w:eastAsia="en-US"/>
              </w:rPr>
              <w:t>Лабораторных работ</w:t>
            </w:r>
          </w:p>
        </w:tc>
        <w:tc>
          <w:tcPr>
            <w:tcW w:w="2693" w:type="dxa"/>
            <w:vAlign w:val="center"/>
          </w:tcPr>
          <w:p w:rsidR="009968ED" w:rsidRPr="00084FDA" w:rsidRDefault="009968ED" w:rsidP="00581DA0">
            <w:pPr>
              <w:jc w:val="center"/>
              <w:rPr>
                <w:lang w:eastAsia="en-US"/>
              </w:rPr>
            </w:pPr>
            <w:r w:rsidRPr="00084FDA">
              <w:rPr>
                <w:lang w:eastAsia="en-US"/>
              </w:rPr>
              <w:t>-</w:t>
            </w:r>
          </w:p>
        </w:tc>
        <w:tc>
          <w:tcPr>
            <w:tcW w:w="2517" w:type="dxa"/>
            <w:vAlign w:val="center"/>
          </w:tcPr>
          <w:p w:rsidR="009968ED" w:rsidRPr="00084FDA" w:rsidRDefault="009968ED" w:rsidP="00581DA0">
            <w:pPr>
              <w:jc w:val="center"/>
              <w:rPr>
                <w:lang w:eastAsia="en-US"/>
              </w:rPr>
            </w:pPr>
            <w:r w:rsidRPr="00084FDA">
              <w:rPr>
                <w:lang w:eastAsia="en-US"/>
              </w:rPr>
              <w:t>-</w:t>
            </w:r>
          </w:p>
        </w:tc>
      </w:tr>
      <w:tr w:rsidR="00084FDA" w:rsidRPr="00084FDA" w:rsidTr="009968ED">
        <w:tc>
          <w:tcPr>
            <w:tcW w:w="4365" w:type="dxa"/>
          </w:tcPr>
          <w:p w:rsidR="009968ED" w:rsidRPr="00084FDA" w:rsidRDefault="009968ED" w:rsidP="00581DA0">
            <w:pPr>
              <w:jc w:val="both"/>
              <w:rPr>
                <w:i/>
                <w:iCs/>
                <w:lang w:eastAsia="en-US"/>
              </w:rPr>
            </w:pPr>
            <w:r w:rsidRPr="00084FDA">
              <w:rPr>
                <w:i/>
                <w:iCs/>
                <w:lang w:eastAsia="en-US"/>
              </w:rPr>
              <w:t>Практических занятий</w:t>
            </w:r>
          </w:p>
        </w:tc>
        <w:tc>
          <w:tcPr>
            <w:tcW w:w="2693" w:type="dxa"/>
            <w:vAlign w:val="center"/>
          </w:tcPr>
          <w:p w:rsidR="009968ED" w:rsidRPr="00084FDA" w:rsidRDefault="009968ED" w:rsidP="00581DA0">
            <w:pPr>
              <w:jc w:val="center"/>
              <w:rPr>
                <w:lang w:eastAsia="en-US"/>
              </w:rPr>
            </w:pPr>
            <w:r w:rsidRPr="00084FDA">
              <w:rPr>
                <w:lang w:eastAsia="en-US"/>
              </w:rPr>
              <w:t>54</w:t>
            </w:r>
          </w:p>
        </w:tc>
        <w:tc>
          <w:tcPr>
            <w:tcW w:w="2517" w:type="dxa"/>
            <w:vAlign w:val="center"/>
          </w:tcPr>
          <w:p w:rsidR="009968ED" w:rsidRPr="00084FDA" w:rsidRDefault="009968ED" w:rsidP="00581DA0">
            <w:pPr>
              <w:jc w:val="center"/>
              <w:rPr>
                <w:lang w:eastAsia="en-US"/>
              </w:rPr>
            </w:pPr>
            <w:r w:rsidRPr="00084FDA">
              <w:rPr>
                <w:lang w:eastAsia="en-US"/>
              </w:rPr>
              <w:t>10</w:t>
            </w:r>
          </w:p>
        </w:tc>
      </w:tr>
      <w:tr w:rsidR="00084FDA" w:rsidRPr="00084FDA" w:rsidTr="009968ED">
        <w:tc>
          <w:tcPr>
            <w:tcW w:w="4365" w:type="dxa"/>
          </w:tcPr>
          <w:p w:rsidR="009968ED" w:rsidRPr="00084FDA" w:rsidRDefault="009968ED" w:rsidP="00581DA0">
            <w:pPr>
              <w:jc w:val="both"/>
              <w:rPr>
                <w:lang w:eastAsia="en-US"/>
              </w:rPr>
            </w:pPr>
            <w:r w:rsidRPr="00084FDA">
              <w:rPr>
                <w:lang w:eastAsia="en-US"/>
              </w:rPr>
              <w:t>Самостоятельная работа обучающихся</w:t>
            </w:r>
          </w:p>
        </w:tc>
        <w:tc>
          <w:tcPr>
            <w:tcW w:w="2693" w:type="dxa"/>
            <w:vAlign w:val="center"/>
          </w:tcPr>
          <w:p w:rsidR="009968ED" w:rsidRPr="00084FDA" w:rsidRDefault="009968ED" w:rsidP="00581DA0">
            <w:pPr>
              <w:jc w:val="center"/>
              <w:rPr>
                <w:lang w:eastAsia="en-US"/>
              </w:rPr>
            </w:pPr>
            <w:r w:rsidRPr="00084FDA">
              <w:rPr>
                <w:lang w:eastAsia="en-US"/>
              </w:rPr>
              <w:t>63</w:t>
            </w:r>
          </w:p>
        </w:tc>
        <w:tc>
          <w:tcPr>
            <w:tcW w:w="2517" w:type="dxa"/>
            <w:vAlign w:val="center"/>
          </w:tcPr>
          <w:p w:rsidR="009968ED" w:rsidRPr="00084FDA" w:rsidRDefault="009968ED" w:rsidP="00581DA0">
            <w:pPr>
              <w:jc w:val="center"/>
              <w:rPr>
                <w:lang w:eastAsia="en-US"/>
              </w:rPr>
            </w:pPr>
            <w:r w:rsidRPr="00084FDA">
              <w:rPr>
                <w:lang w:eastAsia="en-US"/>
              </w:rPr>
              <w:t>161</w:t>
            </w:r>
          </w:p>
        </w:tc>
      </w:tr>
      <w:tr w:rsidR="00084FDA" w:rsidRPr="00084FDA" w:rsidTr="009968ED">
        <w:tc>
          <w:tcPr>
            <w:tcW w:w="4365" w:type="dxa"/>
          </w:tcPr>
          <w:p w:rsidR="009968ED" w:rsidRPr="00084FDA" w:rsidRDefault="009968ED" w:rsidP="00581DA0">
            <w:pPr>
              <w:jc w:val="both"/>
              <w:rPr>
                <w:lang w:eastAsia="en-US"/>
              </w:rPr>
            </w:pPr>
            <w:r w:rsidRPr="00084FDA">
              <w:rPr>
                <w:lang w:eastAsia="en-US"/>
              </w:rPr>
              <w:t>Контроль</w:t>
            </w:r>
          </w:p>
        </w:tc>
        <w:tc>
          <w:tcPr>
            <w:tcW w:w="2693" w:type="dxa"/>
            <w:vAlign w:val="center"/>
          </w:tcPr>
          <w:p w:rsidR="009968ED" w:rsidRPr="00084FDA" w:rsidRDefault="009968ED" w:rsidP="00581DA0">
            <w:pPr>
              <w:jc w:val="center"/>
              <w:rPr>
                <w:lang w:eastAsia="en-US"/>
              </w:rPr>
            </w:pPr>
            <w:r w:rsidRPr="00084FDA">
              <w:rPr>
                <w:lang w:eastAsia="en-US"/>
              </w:rPr>
              <w:t>27</w:t>
            </w:r>
          </w:p>
        </w:tc>
        <w:tc>
          <w:tcPr>
            <w:tcW w:w="2517" w:type="dxa"/>
            <w:vAlign w:val="center"/>
          </w:tcPr>
          <w:p w:rsidR="009968ED" w:rsidRPr="00084FDA" w:rsidRDefault="009968ED" w:rsidP="00581DA0">
            <w:pPr>
              <w:jc w:val="center"/>
              <w:rPr>
                <w:lang w:eastAsia="en-US"/>
              </w:rPr>
            </w:pPr>
            <w:r w:rsidRPr="00084FDA">
              <w:rPr>
                <w:lang w:eastAsia="en-US"/>
              </w:rPr>
              <w:t>9</w:t>
            </w:r>
          </w:p>
        </w:tc>
      </w:tr>
      <w:tr w:rsidR="00084FDA" w:rsidRPr="00084FDA" w:rsidTr="009968ED">
        <w:tc>
          <w:tcPr>
            <w:tcW w:w="4365" w:type="dxa"/>
            <w:vAlign w:val="center"/>
          </w:tcPr>
          <w:p w:rsidR="009968ED" w:rsidRPr="00084FDA" w:rsidRDefault="009968ED" w:rsidP="00581DA0">
            <w:pPr>
              <w:rPr>
                <w:lang w:eastAsia="en-US"/>
              </w:rPr>
            </w:pPr>
            <w:r w:rsidRPr="00084FDA">
              <w:rPr>
                <w:lang w:eastAsia="en-US"/>
              </w:rPr>
              <w:t>Формы промежуточной аттестации</w:t>
            </w:r>
          </w:p>
        </w:tc>
        <w:tc>
          <w:tcPr>
            <w:tcW w:w="2693" w:type="dxa"/>
            <w:vAlign w:val="center"/>
          </w:tcPr>
          <w:p w:rsidR="009968ED" w:rsidRPr="00084FDA" w:rsidRDefault="009968ED" w:rsidP="00581DA0">
            <w:pPr>
              <w:jc w:val="center"/>
              <w:rPr>
                <w:lang w:eastAsia="en-US"/>
              </w:rPr>
            </w:pPr>
            <w:r w:rsidRPr="00084FDA">
              <w:rPr>
                <w:lang w:eastAsia="en-US"/>
              </w:rPr>
              <w:t>Экзамен в 4 семестре</w:t>
            </w:r>
          </w:p>
        </w:tc>
        <w:tc>
          <w:tcPr>
            <w:tcW w:w="2517" w:type="dxa"/>
            <w:vAlign w:val="center"/>
          </w:tcPr>
          <w:p w:rsidR="009968ED" w:rsidRPr="00084FDA" w:rsidRDefault="00FA7013" w:rsidP="00581DA0">
            <w:pPr>
              <w:jc w:val="center"/>
              <w:rPr>
                <w:lang w:eastAsia="en-US"/>
              </w:rPr>
            </w:pPr>
            <w:r w:rsidRPr="00FA7013">
              <w:rPr>
                <w:lang w:eastAsia="en-US"/>
              </w:rPr>
              <w:t xml:space="preserve">Экзамен в 4 </w:t>
            </w:r>
            <w:r w:rsidR="009968ED" w:rsidRPr="00FA7013">
              <w:rPr>
                <w:lang w:eastAsia="en-US"/>
              </w:rPr>
              <w:t>семестре</w:t>
            </w:r>
            <w:r w:rsidR="009968ED" w:rsidRPr="00084FDA">
              <w:rPr>
                <w:lang w:eastAsia="en-US"/>
              </w:rPr>
              <w:t xml:space="preserve"> </w:t>
            </w:r>
          </w:p>
        </w:tc>
      </w:tr>
    </w:tbl>
    <w:p w:rsidR="003F01C1" w:rsidRPr="00084FDA" w:rsidRDefault="003F01C1" w:rsidP="00A76E53">
      <w:pPr>
        <w:keepNext/>
        <w:ind w:firstLine="709"/>
        <w:jc w:val="both"/>
        <w:rPr>
          <w:b/>
          <w:sz w:val="24"/>
          <w:szCs w:val="24"/>
        </w:rPr>
      </w:pPr>
    </w:p>
    <w:p w:rsidR="00B824F8" w:rsidRPr="00084FDA" w:rsidRDefault="00B824F8" w:rsidP="00B824F8">
      <w:pPr>
        <w:keepNext/>
        <w:ind w:firstLine="709"/>
        <w:jc w:val="both"/>
        <w:rPr>
          <w:rFonts w:eastAsia="Calibri"/>
          <w:b/>
          <w:sz w:val="24"/>
          <w:szCs w:val="24"/>
        </w:rPr>
      </w:pPr>
      <w:r w:rsidRPr="00084FD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084FDA" w:rsidRDefault="00B824F8" w:rsidP="00B824F8">
      <w:pPr>
        <w:keepNext/>
        <w:ind w:firstLine="709"/>
        <w:contextualSpacing/>
        <w:jc w:val="both"/>
        <w:rPr>
          <w:rFonts w:eastAsia="Calibri"/>
          <w:b/>
          <w:sz w:val="24"/>
          <w:szCs w:val="24"/>
        </w:rPr>
      </w:pPr>
    </w:p>
    <w:p w:rsidR="00B824F8" w:rsidRPr="00084FDA" w:rsidRDefault="00B824F8" w:rsidP="00B824F8">
      <w:pPr>
        <w:tabs>
          <w:tab w:val="left" w:pos="900"/>
        </w:tabs>
        <w:ind w:firstLine="709"/>
        <w:jc w:val="both"/>
        <w:rPr>
          <w:b/>
          <w:sz w:val="24"/>
          <w:szCs w:val="24"/>
        </w:rPr>
      </w:pPr>
      <w:r w:rsidRPr="00084FDA">
        <w:rPr>
          <w:b/>
          <w:sz w:val="24"/>
          <w:szCs w:val="24"/>
        </w:rPr>
        <w:t>5.1. Тематический план для 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33493" w:rsidRPr="00084FDA" w:rsidTr="00581DA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33493" w:rsidRPr="00FA7013" w:rsidRDefault="00FA7013" w:rsidP="00581DA0">
            <w:pPr>
              <w:widowControl/>
              <w:autoSpaceDE/>
              <w:autoSpaceDN/>
              <w:adjustRightInd/>
              <w:jc w:val="both"/>
              <w:rPr>
                <w:b/>
                <w:bCs/>
                <w:sz w:val="22"/>
                <w:szCs w:val="22"/>
              </w:rPr>
            </w:pPr>
            <w:r w:rsidRPr="00FA7013">
              <w:rPr>
                <w:b/>
                <w:lang w:eastAsia="en-US"/>
              </w:rPr>
              <w:t>4 семестр</w:t>
            </w:r>
          </w:p>
        </w:tc>
      </w:tr>
      <w:tr w:rsidR="00C33493" w:rsidRPr="00084FDA" w:rsidTr="00581DA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33493" w:rsidRPr="00084FDA" w:rsidRDefault="00C33493" w:rsidP="00581DA0">
            <w:pPr>
              <w:widowControl/>
              <w:autoSpaceDE/>
              <w:autoSpaceDN/>
              <w:adjustRightInd/>
              <w:jc w:val="both"/>
              <w:rPr>
                <w:sz w:val="22"/>
                <w:szCs w:val="22"/>
              </w:rPr>
            </w:pPr>
            <w:r w:rsidRPr="00084FD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b/>
                <w:bCs/>
                <w:sz w:val="22"/>
                <w:szCs w:val="22"/>
              </w:rPr>
            </w:pPr>
            <w:r w:rsidRPr="00084FDA">
              <w:rPr>
                <w:b/>
                <w:bCs/>
                <w:sz w:val="22"/>
                <w:szCs w:val="22"/>
              </w:rPr>
              <w:t>Всего</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rPr>
                <w:sz w:val="24"/>
                <w:szCs w:val="24"/>
              </w:rPr>
            </w:pPr>
            <w:r w:rsidRPr="00084FDA">
              <w:rPr>
                <w:sz w:val="24"/>
                <w:szCs w:val="24"/>
              </w:rPr>
              <w:t>Тема 1. Понятие организационного консультирования, его задачи и место в профессиональной деятельности психолога</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rPr>
                <w:sz w:val="24"/>
                <w:szCs w:val="24"/>
              </w:rPr>
            </w:pPr>
            <w:r w:rsidRPr="00084FDA">
              <w:rPr>
                <w:sz w:val="24"/>
                <w:szCs w:val="24"/>
              </w:rPr>
              <w:t>Тема 2. Структура консультативного процесса</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pPr>
            <w:r w:rsidRPr="00084FDA">
              <w:rPr>
                <w:sz w:val="24"/>
                <w:szCs w:val="24"/>
              </w:rPr>
              <w:t>Тема 3. Командообразование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rPr>
                <w:sz w:val="24"/>
                <w:szCs w:val="24"/>
              </w:rPr>
            </w:pPr>
            <w:r w:rsidRPr="00084FDA">
              <w:rPr>
                <w:sz w:val="24"/>
                <w:szCs w:val="24"/>
              </w:rPr>
              <w:t>Тема 4. Методы работы оргконсультанта с внешней и внутренней средой организации</w:t>
            </w:r>
          </w:p>
          <w:p w:rsidR="00C33493" w:rsidRPr="00084FDA" w:rsidRDefault="00C33493" w:rsidP="00581DA0"/>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t xml:space="preserve">Тема 5. Основные методы психологического консультирования организации. </w:t>
            </w:r>
          </w:p>
          <w:p w:rsidR="00C33493" w:rsidRPr="00084FDA" w:rsidRDefault="00C33493" w:rsidP="00581DA0"/>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t xml:space="preserve">Тема 6. Консультирование по проблемам управления персоналом. </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4</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lastRenderedPageBreak/>
              <w:t xml:space="preserve">Тема 7. Коучинг как парадигма организационного консультирования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p>
        </w:tc>
      </w:tr>
      <w:tr w:rsidR="00C33493" w:rsidRPr="00084FDA" w:rsidTr="00581DA0">
        <w:trPr>
          <w:trHeight w:val="510"/>
          <w:jc w:val="center"/>
        </w:trPr>
        <w:tc>
          <w:tcPr>
            <w:tcW w:w="5580" w:type="dxa"/>
            <w:vMerge w:val="restart"/>
            <w:tcBorders>
              <w:left w:val="single" w:sz="8" w:space="0" w:color="auto"/>
              <w:right w:val="single" w:sz="8" w:space="0" w:color="auto"/>
            </w:tcBorders>
          </w:tcPr>
          <w:p w:rsidR="00C33493" w:rsidRPr="00084FDA" w:rsidRDefault="00C33493" w:rsidP="00581DA0">
            <w:pPr>
              <w:tabs>
                <w:tab w:val="left" w:pos="900"/>
              </w:tabs>
              <w:jc w:val="both"/>
              <w:rPr>
                <w:sz w:val="24"/>
                <w:szCs w:val="24"/>
              </w:rPr>
            </w:pPr>
            <w:r w:rsidRPr="00084FDA">
              <w:rPr>
                <w:sz w:val="24"/>
                <w:szCs w:val="24"/>
              </w:rPr>
              <w:t>Тема 8. Коучинг руководителя организации</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4</w:t>
            </w:r>
          </w:p>
        </w:tc>
      </w:tr>
      <w:tr w:rsidR="00C33493" w:rsidRPr="00084FDA" w:rsidTr="00581DA0">
        <w:trPr>
          <w:trHeight w:val="510"/>
          <w:jc w:val="center"/>
        </w:trPr>
        <w:tc>
          <w:tcPr>
            <w:tcW w:w="5580" w:type="dxa"/>
            <w:vMerge w:val="restart"/>
            <w:tcBorders>
              <w:left w:val="single" w:sz="8" w:space="0" w:color="auto"/>
              <w:right w:val="single" w:sz="8" w:space="0" w:color="auto"/>
            </w:tcBorders>
          </w:tcPr>
          <w:p w:rsidR="00C33493" w:rsidRPr="00084FDA" w:rsidRDefault="00C33493" w:rsidP="00581DA0">
            <w:pPr>
              <w:tabs>
                <w:tab w:val="left" w:pos="900"/>
              </w:tabs>
              <w:jc w:val="both"/>
              <w:rPr>
                <w:sz w:val="24"/>
                <w:szCs w:val="24"/>
              </w:rPr>
            </w:pPr>
            <w:r w:rsidRPr="00084FDA">
              <w:rPr>
                <w:sz w:val="24"/>
                <w:szCs w:val="24"/>
              </w:rPr>
              <w:t xml:space="preserve">Тема 9. Поддержка руководителя и ориентация его на принятие ответственности. </w:t>
            </w:r>
          </w:p>
          <w:p w:rsidR="00C33493" w:rsidRPr="00084FDA" w:rsidRDefault="00C33493" w:rsidP="00581DA0">
            <w:pPr>
              <w:tabs>
                <w:tab w:val="left" w:pos="900"/>
              </w:tabs>
              <w:jc w:val="both"/>
              <w:rPr>
                <w:sz w:val="24"/>
                <w:szCs w:val="24"/>
              </w:rPr>
            </w:pP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rPr>
                <w:sz w:val="22"/>
                <w:szCs w:val="22"/>
              </w:rPr>
            </w:pPr>
            <w:r w:rsidRPr="00084FD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36</w:t>
            </w:r>
          </w:p>
        </w:tc>
        <w:tc>
          <w:tcPr>
            <w:tcW w:w="680" w:type="dxa"/>
            <w:tcBorders>
              <w:top w:val="single" w:sz="8" w:space="0" w:color="auto"/>
              <w:left w:val="nil"/>
              <w:bottom w:val="single" w:sz="8" w:space="0" w:color="auto"/>
              <w:right w:val="single" w:sz="8" w:space="0" w:color="auto"/>
            </w:tcBorders>
            <w:shd w:val="pct10"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54</w:t>
            </w:r>
          </w:p>
        </w:tc>
        <w:tc>
          <w:tcPr>
            <w:tcW w:w="680" w:type="dxa"/>
            <w:tcBorders>
              <w:top w:val="single" w:sz="8" w:space="0" w:color="auto"/>
              <w:left w:val="nil"/>
              <w:bottom w:val="single" w:sz="8" w:space="0" w:color="auto"/>
              <w:right w:val="single" w:sz="8" w:space="0" w:color="auto"/>
            </w:tcBorders>
            <w:shd w:val="pct10" w:color="auto" w:fill="auto"/>
            <w:vAlign w:val="center"/>
          </w:tcPr>
          <w:p w:rsidR="00C33493" w:rsidRPr="00084FDA" w:rsidRDefault="00C33493" w:rsidP="00581DA0">
            <w:pPr>
              <w:jc w:val="center"/>
              <w:rPr>
                <w:sz w:val="24"/>
                <w:szCs w:val="24"/>
              </w:rPr>
            </w:pPr>
            <w:r w:rsidRPr="00084FDA">
              <w:rPr>
                <w:sz w:val="24"/>
                <w:szCs w:val="24"/>
              </w:rPr>
              <w:t>63</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153</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vAlign w:val="center"/>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16</w:t>
            </w:r>
          </w:p>
        </w:tc>
      </w:tr>
      <w:tr w:rsidR="00C33493" w:rsidRPr="00084FDA" w:rsidTr="00581D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rPr>
                <w:sz w:val="22"/>
                <w:szCs w:val="22"/>
              </w:rPr>
            </w:pPr>
            <w:r w:rsidRPr="00084FD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jc w:val="center"/>
              <w:rPr>
                <w:b/>
                <w:bCs/>
                <w:sz w:val="22"/>
                <w:szCs w:val="22"/>
              </w:rPr>
            </w:pPr>
            <w:r w:rsidRPr="00084FDA">
              <w:rPr>
                <w:b/>
                <w:bCs/>
                <w:sz w:val="22"/>
                <w:szCs w:val="22"/>
              </w:rPr>
              <w:t>27</w:t>
            </w:r>
          </w:p>
        </w:tc>
      </w:tr>
      <w:tr w:rsidR="00084FDA" w:rsidRPr="00084FDA" w:rsidTr="00581D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rPr>
                <w:sz w:val="22"/>
                <w:szCs w:val="22"/>
              </w:rPr>
            </w:pPr>
            <w:r w:rsidRPr="00084FD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C33493">
            <w:pPr>
              <w:widowControl/>
              <w:autoSpaceDE/>
              <w:autoSpaceDN/>
              <w:adjustRightInd/>
              <w:jc w:val="center"/>
              <w:rPr>
                <w:b/>
                <w:bCs/>
                <w:sz w:val="22"/>
                <w:szCs w:val="22"/>
              </w:rPr>
            </w:pPr>
            <w:r w:rsidRPr="00084FDA">
              <w:rPr>
                <w:b/>
                <w:bCs/>
                <w:sz w:val="22"/>
                <w:szCs w:val="22"/>
              </w:rPr>
              <w:t>180</w:t>
            </w:r>
          </w:p>
        </w:tc>
      </w:tr>
    </w:tbl>
    <w:p w:rsidR="002771F1" w:rsidRPr="00084FDA" w:rsidRDefault="002771F1" w:rsidP="00B824F8">
      <w:pPr>
        <w:tabs>
          <w:tab w:val="left" w:pos="900"/>
        </w:tabs>
        <w:jc w:val="both"/>
        <w:rPr>
          <w:b/>
          <w:sz w:val="24"/>
          <w:szCs w:val="24"/>
        </w:rPr>
      </w:pPr>
    </w:p>
    <w:p w:rsidR="00B824F8" w:rsidRPr="00084FDA" w:rsidRDefault="00B824F8" w:rsidP="00B824F8">
      <w:pPr>
        <w:tabs>
          <w:tab w:val="left" w:pos="900"/>
        </w:tabs>
        <w:ind w:firstLine="709"/>
        <w:jc w:val="both"/>
        <w:rPr>
          <w:b/>
          <w:sz w:val="24"/>
          <w:szCs w:val="24"/>
        </w:rPr>
      </w:pPr>
      <w:r w:rsidRPr="00084FDA">
        <w:rPr>
          <w:b/>
          <w:sz w:val="24"/>
          <w:szCs w:val="24"/>
        </w:rPr>
        <w:t>5.2. Тематический план для заочной формы обучения</w:t>
      </w:r>
    </w:p>
    <w:p w:rsidR="00460F78" w:rsidRPr="00084FDA" w:rsidRDefault="00460F78" w:rsidP="00B824F8">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E016F" w:rsidRPr="00084FDA" w:rsidTr="00497B3E">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016F" w:rsidRPr="00084FDA" w:rsidRDefault="00CE016F" w:rsidP="00E84320">
            <w:pPr>
              <w:widowControl/>
              <w:autoSpaceDE/>
              <w:autoSpaceDN/>
              <w:adjustRightInd/>
              <w:jc w:val="both"/>
              <w:rPr>
                <w:b/>
                <w:bCs/>
                <w:sz w:val="22"/>
                <w:szCs w:val="22"/>
              </w:rPr>
            </w:pPr>
            <w:r w:rsidRPr="002B10C5">
              <w:rPr>
                <w:b/>
                <w:bCs/>
                <w:sz w:val="22"/>
                <w:szCs w:val="22"/>
              </w:rPr>
              <w:t xml:space="preserve">Семестр </w:t>
            </w:r>
            <w:r w:rsidR="00E84320" w:rsidRPr="002B10C5">
              <w:rPr>
                <w:b/>
                <w:bCs/>
                <w:sz w:val="22"/>
                <w:szCs w:val="22"/>
              </w:rPr>
              <w:t>4</w:t>
            </w:r>
          </w:p>
        </w:tc>
      </w:tr>
      <w:tr w:rsidR="00CE016F"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016F" w:rsidRPr="00084FDA" w:rsidRDefault="00CE016F" w:rsidP="00497B3E">
            <w:pPr>
              <w:widowControl/>
              <w:autoSpaceDE/>
              <w:autoSpaceDN/>
              <w:adjustRightInd/>
              <w:jc w:val="both"/>
              <w:rPr>
                <w:sz w:val="22"/>
                <w:szCs w:val="22"/>
              </w:rPr>
            </w:pPr>
            <w:r w:rsidRPr="00084FD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016F" w:rsidRPr="00084FDA"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b/>
                <w:bCs/>
                <w:sz w:val="22"/>
                <w:szCs w:val="22"/>
              </w:rPr>
            </w:pPr>
            <w:r w:rsidRPr="00084FDA">
              <w:rPr>
                <w:b/>
                <w:bCs/>
                <w:sz w:val="22"/>
                <w:szCs w:val="22"/>
              </w:rPr>
              <w:t>Всего</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14E13">
            <w:pPr>
              <w:tabs>
                <w:tab w:val="left" w:pos="900"/>
              </w:tabs>
              <w:jc w:val="both"/>
              <w:rPr>
                <w:sz w:val="24"/>
                <w:szCs w:val="24"/>
              </w:rPr>
            </w:pPr>
            <w:r w:rsidRPr="00084FDA">
              <w:rPr>
                <w:sz w:val="24"/>
                <w:szCs w:val="24"/>
              </w:rPr>
              <w:t>Тема 1. Понятие организационного консультирования, его задачи и место в профессиональной деятельности психолога</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9D2933">
            <w:pPr>
              <w:jc w:val="center"/>
              <w:rPr>
                <w:b/>
                <w:bCs/>
                <w:sz w:val="24"/>
                <w:szCs w:val="24"/>
              </w:rPr>
            </w:pPr>
            <w:r w:rsidRPr="00084FDA">
              <w:rPr>
                <w:b/>
                <w:bCs/>
                <w:sz w:val="24"/>
                <w:szCs w:val="24"/>
              </w:rPr>
              <w:t>1</w:t>
            </w:r>
            <w:r w:rsidR="009D2933" w:rsidRPr="00084FDA">
              <w:rPr>
                <w:b/>
                <w:bCs/>
                <w:sz w:val="24"/>
                <w:szCs w:val="24"/>
              </w:rPr>
              <w:t>9</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14E13">
            <w:pPr>
              <w:tabs>
                <w:tab w:val="left" w:pos="900"/>
              </w:tabs>
              <w:jc w:val="both"/>
              <w:rPr>
                <w:sz w:val="24"/>
                <w:szCs w:val="24"/>
              </w:rPr>
            </w:pPr>
            <w:r w:rsidRPr="00084FDA">
              <w:rPr>
                <w:sz w:val="24"/>
                <w:szCs w:val="24"/>
              </w:rPr>
              <w:t>Тема 2. Структура консультативного процесса</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7C52EA" w:rsidP="009D2933">
            <w:pPr>
              <w:jc w:val="center"/>
              <w:rPr>
                <w:b/>
                <w:bCs/>
                <w:sz w:val="24"/>
                <w:szCs w:val="24"/>
              </w:rPr>
            </w:pPr>
            <w:r>
              <w:rPr>
                <w:b/>
                <w:bCs/>
                <w:sz w:val="24"/>
                <w:szCs w:val="24"/>
              </w:rPr>
              <w:t>21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33493">
            <w:pPr>
              <w:tabs>
                <w:tab w:val="left" w:pos="900"/>
              </w:tabs>
              <w:jc w:val="both"/>
            </w:pPr>
            <w:r w:rsidRPr="00084FDA">
              <w:rPr>
                <w:sz w:val="24"/>
                <w:szCs w:val="24"/>
              </w:rPr>
              <w:t xml:space="preserve">Тема 3. </w:t>
            </w:r>
            <w:r w:rsidR="00C33493" w:rsidRPr="00084FDA">
              <w:rPr>
                <w:sz w:val="24"/>
                <w:szCs w:val="24"/>
              </w:rPr>
              <w:t>Командообразование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b/>
                <w:bCs/>
                <w:sz w:val="24"/>
                <w:szCs w:val="24"/>
              </w:rPr>
            </w:pPr>
            <w:r w:rsidRPr="00084FDA">
              <w:rPr>
                <w:b/>
                <w:bCs/>
                <w:sz w:val="24"/>
                <w:szCs w:val="24"/>
              </w:rPr>
              <w:t>21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497B3E">
            <w:pPr>
              <w:jc w:val="center"/>
              <w:rPr>
                <w:b/>
                <w:bCs/>
                <w:iCs/>
                <w:sz w:val="24"/>
                <w:szCs w:val="24"/>
              </w:rPr>
            </w:pPr>
            <w:r w:rsidRPr="00084FDA">
              <w:rPr>
                <w:b/>
                <w:bCs/>
                <w:iCs/>
                <w:sz w:val="24"/>
                <w:szCs w:val="24"/>
              </w:rPr>
              <w:t>2</w:t>
            </w:r>
          </w:p>
        </w:tc>
      </w:tr>
      <w:tr w:rsidR="00E97E60" w:rsidRPr="00084FDA" w:rsidTr="00497B3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E97E60" w:rsidP="00C33493">
            <w:pPr>
              <w:tabs>
                <w:tab w:val="left" w:pos="900"/>
              </w:tabs>
              <w:jc w:val="both"/>
              <w:rPr>
                <w:sz w:val="24"/>
                <w:szCs w:val="24"/>
              </w:rPr>
            </w:pPr>
            <w:r w:rsidRPr="00084FDA">
              <w:rPr>
                <w:sz w:val="24"/>
                <w:szCs w:val="24"/>
              </w:rPr>
              <w:t xml:space="preserve">Тема 4. </w:t>
            </w:r>
            <w:r w:rsidR="00C33493" w:rsidRPr="00084FDA">
              <w:rPr>
                <w:sz w:val="24"/>
                <w:szCs w:val="24"/>
              </w:rPr>
              <w:t>Методы работы оргконсультанта с внешней и внутренней средой организации</w:t>
            </w:r>
          </w:p>
          <w:p w:rsidR="00E97E60" w:rsidRPr="00084FDA" w:rsidRDefault="00E97E60" w:rsidP="00C33493"/>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497B3E">
            <w:pPr>
              <w:jc w:val="center"/>
              <w:rPr>
                <w:b/>
                <w:bCs/>
                <w:sz w:val="24"/>
                <w:szCs w:val="24"/>
              </w:rPr>
            </w:pPr>
            <w:r w:rsidRPr="00084FDA">
              <w:rPr>
                <w:b/>
                <w:bCs/>
                <w:sz w:val="24"/>
                <w:szCs w:val="24"/>
              </w:rPr>
              <w:t>17</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C33493">
            <w:r w:rsidRPr="00084FDA">
              <w:rPr>
                <w:sz w:val="24"/>
                <w:szCs w:val="24"/>
              </w:rPr>
              <w:t xml:space="preserve">Тема 5. Основные методы психологического консультирования организации. </w:t>
            </w:r>
          </w:p>
          <w:p w:rsidR="00C33493" w:rsidRPr="00084FDA" w:rsidRDefault="00C33493" w:rsidP="00581DA0"/>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9D2933">
            <w:pPr>
              <w:jc w:val="center"/>
              <w:rPr>
                <w:b/>
                <w:bCs/>
                <w:sz w:val="24"/>
                <w:szCs w:val="24"/>
              </w:rPr>
            </w:pPr>
            <w:r w:rsidRPr="00084FDA">
              <w:rPr>
                <w:b/>
                <w:bCs/>
                <w:sz w:val="24"/>
                <w:szCs w:val="24"/>
              </w:rPr>
              <w:t>1</w:t>
            </w:r>
            <w:r w:rsidR="009D2933" w:rsidRPr="00084FDA">
              <w:rPr>
                <w:b/>
                <w:bCs/>
                <w:sz w:val="24"/>
                <w:szCs w:val="24"/>
              </w:rPr>
              <w:t>9</w:t>
            </w:r>
          </w:p>
        </w:tc>
      </w:tr>
      <w:tr w:rsidR="00084FDA"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9D2933" w:rsidP="00581DA0">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lastRenderedPageBreak/>
              <w:t xml:space="preserve">Тема 6. Консультирование по проблемам управления персоналом. </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9D2933">
            <w:pPr>
              <w:jc w:val="center"/>
              <w:rPr>
                <w:b/>
                <w:bCs/>
                <w:sz w:val="24"/>
                <w:szCs w:val="24"/>
              </w:rPr>
            </w:pPr>
            <w:r w:rsidRPr="00084FDA">
              <w:rPr>
                <w:b/>
                <w:bCs/>
                <w:sz w:val="24"/>
                <w:szCs w:val="24"/>
              </w:rPr>
              <w:t>1</w:t>
            </w:r>
            <w:r w:rsidR="009D2933" w:rsidRPr="00084FDA">
              <w:rPr>
                <w:b/>
                <w:bCs/>
                <w:sz w:val="24"/>
                <w:szCs w:val="24"/>
              </w:rPr>
              <w:t>7</w:t>
            </w:r>
          </w:p>
        </w:tc>
      </w:tr>
      <w:tr w:rsidR="00084FDA"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9D2933" w:rsidP="00581DA0">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33493">
            <w:r w:rsidRPr="00084FDA">
              <w:rPr>
                <w:sz w:val="24"/>
                <w:szCs w:val="24"/>
              </w:rPr>
              <w:t xml:space="preserve">Тема </w:t>
            </w:r>
            <w:r w:rsidR="00C33493" w:rsidRPr="00084FDA">
              <w:rPr>
                <w:sz w:val="24"/>
                <w:szCs w:val="24"/>
              </w:rPr>
              <w:t>7</w:t>
            </w:r>
            <w:r w:rsidRPr="00084FDA">
              <w:rPr>
                <w:sz w:val="24"/>
                <w:szCs w:val="24"/>
              </w:rPr>
              <w:t xml:space="preserve">. </w:t>
            </w:r>
            <w:r w:rsidR="00C33493" w:rsidRPr="00084FDA">
              <w:rPr>
                <w:sz w:val="24"/>
                <w:szCs w:val="24"/>
              </w:rPr>
              <w:t xml:space="preserve">Коучинг как парадигма организационного консультирования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FA7013" w:rsidP="00497B3E">
            <w:pPr>
              <w:jc w:val="center"/>
              <w:rPr>
                <w:b/>
                <w:bCs/>
                <w:sz w:val="24"/>
                <w:szCs w:val="24"/>
              </w:rPr>
            </w:pPr>
            <w:r>
              <w:rPr>
                <w:b/>
                <w:bCs/>
                <w:sz w:val="24"/>
                <w:szCs w:val="24"/>
              </w:rPr>
              <w:t>19</w:t>
            </w:r>
          </w:p>
        </w:tc>
      </w:tr>
      <w:tr w:rsidR="00E97E60" w:rsidRPr="00084FDA" w:rsidTr="00497B3E">
        <w:trPr>
          <w:trHeight w:val="74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left w:val="single" w:sz="8" w:space="0" w:color="auto"/>
              <w:right w:val="single" w:sz="8" w:space="0" w:color="auto"/>
            </w:tcBorders>
          </w:tcPr>
          <w:p w:rsidR="00E97E60" w:rsidRPr="00084FDA" w:rsidRDefault="00E97E60" w:rsidP="00C14E13">
            <w:pPr>
              <w:tabs>
                <w:tab w:val="left" w:pos="900"/>
              </w:tabs>
              <w:jc w:val="both"/>
              <w:rPr>
                <w:sz w:val="24"/>
                <w:szCs w:val="24"/>
              </w:rPr>
            </w:pPr>
            <w:r w:rsidRPr="00084FDA">
              <w:rPr>
                <w:sz w:val="24"/>
                <w:szCs w:val="24"/>
              </w:rPr>
              <w:t>Тема</w:t>
            </w:r>
            <w:r w:rsidR="00C33493" w:rsidRPr="00084FDA">
              <w:rPr>
                <w:sz w:val="24"/>
                <w:szCs w:val="24"/>
              </w:rPr>
              <w:t xml:space="preserve"> 8</w:t>
            </w:r>
            <w:r w:rsidRPr="00084FDA">
              <w:rPr>
                <w:sz w:val="24"/>
                <w:szCs w:val="24"/>
              </w:rPr>
              <w:t xml:space="preserve">. </w:t>
            </w:r>
            <w:r w:rsidR="00C33493" w:rsidRPr="00084FDA">
              <w:rPr>
                <w:sz w:val="24"/>
                <w:szCs w:val="24"/>
              </w:rPr>
              <w:t>Коучинг руководителя организации</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9D2933">
            <w:pPr>
              <w:jc w:val="center"/>
              <w:rPr>
                <w:b/>
                <w:bCs/>
                <w:sz w:val="24"/>
                <w:szCs w:val="24"/>
              </w:rPr>
            </w:pPr>
            <w:r w:rsidRPr="00084FDA">
              <w:rPr>
                <w:b/>
                <w:bCs/>
                <w:sz w:val="24"/>
                <w:szCs w:val="24"/>
              </w:rPr>
              <w:t>1</w:t>
            </w:r>
            <w:r w:rsidR="009D2933" w:rsidRPr="00084FDA">
              <w:rPr>
                <w:b/>
                <w:bCs/>
                <w:sz w:val="24"/>
                <w:szCs w:val="24"/>
              </w:rPr>
              <w:t>7</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left w:val="single" w:sz="8" w:space="0" w:color="auto"/>
              <w:right w:val="single" w:sz="8" w:space="0" w:color="auto"/>
            </w:tcBorders>
          </w:tcPr>
          <w:p w:rsidR="00C33493" w:rsidRPr="00084FDA" w:rsidRDefault="00E97E60" w:rsidP="00C33493">
            <w:pPr>
              <w:tabs>
                <w:tab w:val="left" w:pos="900"/>
              </w:tabs>
              <w:jc w:val="both"/>
              <w:rPr>
                <w:sz w:val="24"/>
                <w:szCs w:val="24"/>
              </w:rPr>
            </w:pPr>
            <w:r w:rsidRPr="00084FDA">
              <w:rPr>
                <w:sz w:val="24"/>
                <w:szCs w:val="24"/>
              </w:rPr>
              <w:t xml:space="preserve">Тема </w:t>
            </w:r>
            <w:r w:rsidR="00C33493" w:rsidRPr="00084FDA">
              <w:rPr>
                <w:sz w:val="24"/>
                <w:szCs w:val="24"/>
              </w:rPr>
              <w:t>9</w:t>
            </w:r>
            <w:r w:rsidRPr="00084FDA">
              <w:rPr>
                <w:sz w:val="24"/>
                <w:szCs w:val="24"/>
              </w:rPr>
              <w:t xml:space="preserve">. </w:t>
            </w:r>
            <w:r w:rsidR="00C33493" w:rsidRPr="00084FDA">
              <w:rPr>
                <w:sz w:val="24"/>
                <w:szCs w:val="24"/>
              </w:rPr>
              <w:t xml:space="preserve">Поддержка руководителя и ориентация его на принятие ответственности. </w:t>
            </w:r>
          </w:p>
          <w:p w:rsidR="00E97E60" w:rsidRPr="00084FDA" w:rsidRDefault="00E97E60" w:rsidP="00C14E13">
            <w:pPr>
              <w:tabs>
                <w:tab w:val="left" w:pos="900"/>
              </w:tabs>
              <w:jc w:val="both"/>
              <w:rPr>
                <w:sz w:val="24"/>
                <w:szCs w:val="24"/>
              </w:rPr>
            </w:pP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526131" w:rsidP="00497B3E">
            <w:pPr>
              <w:jc w:val="center"/>
              <w:rPr>
                <w:b/>
                <w:bCs/>
                <w:sz w:val="24"/>
                <w:szCs w:val="24"/>
              </w:rPr>
            </w:pPr>
            <w:r>
              <w:rPr>
                <w:b/>
                <w:bCs/>
                <w:sz w:val="24"/>
                <w:szCs w:val="24"/>
              </w:rPr>
              <w:t>19</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084FDA"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497B3E">
            <w:pPr>
              <w:jc w:val="center"/>
              <w:rPr>
                <w:sz w:val="24"/>
                <w:szCs w:val="24"/>
              </w:rPr>
            </w:pPr>
            <w:r w:rsidRPr="00084FDA">
              <w:rPr>
                <w:sz w:val="24"/>
                <w:szCs w:val="24"/>
              </w:rPr>
              <w:t>10</w:t>
            </w:r>
          </w:p>
        </w:tc>
        <w:tc>
          <w:tcPr>
            <w:tcW w:w="680" w:type="dxa"/>
            <w:tcBorders>
              <w:top w:val="single" w:sz="8" w:space="0" w:color="auto"/>
              <w:left w:val="nil"/>
              <w:bottom w:val="single" w:sz="8" w:space="0" w:color="auto"/>
              <w:right w:val="single" w:sz="8" w:space="0" w:color="auto"/>
            </w:tcBorders>
            <w:shd w:val="pct10" w:color="auto" w:fill="auto"/>
            <w:vAlign w:val="center"/>
          </w:tcPr>
          <w:p w:rsidR="00E97E60" w:rsidRPr="00084FDA" w:rsidRDefault="009D2933" w:rsidP="00497B3E">
            <w:pPr>
              <w:jc w:val="center"/>
              <w:rPr>
                <w:sz w:val="24"/>
                <w:szCs w:val="24"/>
              </w:rPr>
            </w:pPr>
            <w:r w:rsidRPr="00084FDA">
              <w:rPr>
                <w:sz w:val="24"/>
                <w:szCs w:val="24"/>
              </w:rPr>
              <w:t>161</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084FDA">
            <w:pPr>
              <w:jc w:val="center"/>
              <w:rPr>
                <w:b/>
                <w:bCs/>
                <w:sz w:val="24"/>
                <w:szCs w:val="24"/>
              </w:rPr>
            </w:pPr>
            <w:r w:rsidRPr="00084FDA">
              <w:rPr>
                <w:b/>
                <w:bCs/>
                <w:sz w:val="24"/>
                <w:szCs w:val="24"/>
              </w:rPr>
              <w:t>171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vAlign w:val="center"/>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084FDA" w:rsidP="00497B3E">
            <w:pPr>
              <w:jc w:val="center"/>
              <w:rPr>
                <w:b/>
                <w:bCs/>
                <w:iCs/>
                <w:sz w:val="24"/>
                <w:szCs w:val="24"/>
              </w:rPr>
            </w:pPr>
            <w:r w:rsidRPr="00084FDA">
              <w:rPr>
                <w:b/>
                <w:bCs/>
                <w:iCs/>
                <w:sz w:val="24"/>
                <w:szCs w:val="24"/>
              </w:rPr>
              <w:t>2</w:t>
            </w:r>
          </w:p>
        </w:tc>
      </w:tr>
      <w:tr w:rsidR="00E97E60"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497B3E">
            <w:pPr>
              <w:widowControl/>
              <w:autoSpaceDE/>
              <w:autoSpaceDN/>
              <w:adjustRightInd/>
              <w:jc w:val="center"/>
              <w:rPr>
                <w:b/>
                <w:bCs/>
                <w:sz w:val="22"/>
                <w:szCs w:val="22"/>
              </w:rPr>
            </w:pPr>
            <w:r w:rsidRPr="00084FDA">
              <w:rPr>
                <w:b/>
                <w:bCs/>
                <w:sz w:val="22"/>
                <w:szCs w:val="22"/>
              </w:rPr>
              <w:t>9</w:t>
            </w:r>
          </w:p>
        </w:tc>
      </w:tr>
      <w:tr w:rsidR="00E97E60"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084FDA">
            <w:pPr>
              <w:widowControl/>
              <w:autoSpaceDE/>
              <w:autoSpaceDN/>
              <w:adjustRightInd/>
              <w:jc w:val="center"/>
              <w:rPr>
                <w:b/>
                <w:bCs/>
                <w:sz w:val="22"/>
                <w:szCs w:val="22"/>
              </w:rPr>
            </w:pPr>
            <w:r w:rsidRPr="00084FDA">
              <w:rPr>
                <w:b/>
                <w:bCs/>
                <w:sz w:val="22"/>
                <w:szCs w:val="22"/>
              </w:rPr>
              <w:t>1</w:t>
            </w:r>
            <w:r w:rsidR="00084FDA" w:rsidRPr="00084FDA">
              <w:rPr>
                <w:b/>
                <w:bCs/>
                <w:sz w:val="22"/>
                <w:szCs w:val="22"/>
              </w:rPr>
              <w:t>80</w:t>
            </w:r>
          </w:p>
        </w:tc>
      </w:tr>
    </w:tbl>
    <w:p w:rsidR="00CE016F" w:rsidRPr="00084FDA" w:rsidRDefault="00CE016F" w:rsidP="00B824F8">
      <w:pPr>
        <w:tabs>
          <w:tab w:val="left" w:pos="900"/>
        </w:tabs>
        <w:ind w:firstLine="709"/>
        <w:jc w:val="both"/>
        <w:rPr>
          <w:b/>
          <w:sz w:val="24"/>
          <w:szCs w:val="24"/>
        </w:rPr>
      </w:pPr>
    </w:p>
    <w:p w:rsidR="002771F1" w:rsidRPr="00084FDA" w:rsidRDefault="002771F1" w:rsidP="00B824F8">
      <w:pPr>
        <w:ind w:firstLine="709"/>
        <w:jc w:val="both"/>
        <w:rPr>
          <w:b/>
          <w:i/>
          <w:sz w:val="16"/>
          <w:szCs w:val="16"/>
        </w:rPr>
      </w:pPr>
    </w:p>
    <w:p w:rsidR="00B824F8" w:rsidRPr="00084FDA" w:rsidRDefault="00B824F8" w:rsidP="00B824F8">
      <w:pPr>
        <w:ind w:firstLine="709"/>
        <w:jc w:val="both"/>
        <w:rPr>
          <w:b/>
          <w:i/>
          <w:sz w:val="16"/>
          <w:szCs w:val="16"/>
        </w:rPr>
      </w:pPr>
      <w:r w:rsidRPr="00084FDA">
        <w:rPr>
          <w:b/>
          <w:i/>
          <w:sz w:val="16"/>
          <w:szCs w:val="16"/>
        </w:rPr>
        <w:t>* Примечания:</w:t>
      </w:r>
    </w:p>
    <w:p w:rsidR="00B824F8" w:rsidRPr="00084FDA" w:rsidRDefault="00B824F8" w:rsidP="00B824F8">
      <w:pPr>
        <w:ind w:firstLine="709"/>
        <w:jc w:val="both"/>
        <w:rPr>
          <w:b/>
          <w:sz w:val="16"/>
          <w:szCs w:val="16"/>
        </w:rPr>
      </w:pPr>
      <w:r w:rsidRPr="00084F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084FDA" w:rsidRDefault="00B824F8" w:rsidP="00B824F8">
      <w:pPr>
        <w:ind w:firstLine="709"/>
        <w:jc w:val="both"/>
        <w:rPr>
          <w:sz w:val="16"/>
          <w:szCs w:val="16"/>
        </w:rPr>
      </w:pPr>
      <w:r w:rsidRPr="00084FDA">
        <w:rPr>
          <w:sz w:val="16"/>
          <w:szCs w:val="16"/>
        </w:rPr>
        <w:t xml:space="preserve">При разработке образовательной программы высшего образования в части рабочей программы дисциплины </w:t>
      </w:r>
      <w:r w:rsidRPr="00084FDA">
        <w:rPr>
          <w:b/>
          <w:sz w:val="16"/>
          <w:szCs w:val="16"/>
        </w:rPr>
        <w:t>«</w:t>
      </w:r>
      <w:r w:rsidR="009931E7" w:rsidRPr="00084FDA">
        <w:rPr>
          <w:b/>
          <w:sz w:val="16"/>
          <w:szCs w:val="16"/>
        </w:rPr>
        <w:t>Организационное консультирование</w:t>
      </w:r>
      <w:r w:rsidRPr="00084FDA">
        <w:rPr>
          <w:b/>
          <w:sz w:val="16"/>
          <w:szCs w:val="16"/>
        </w:rPr>
        <w:t>»</w:t>
      </w:r>
      <w:r w:rsidRPr="00084FDA">
        <w:rPr>
          <w:sz w:val="16"/>
          <w:szCs w:val="16"/>
        </w:rPr>
        <w:t xml:space="preserve"> согласно требованиям </w:t>
      </w:r>
      <w:r w:rsidRPr="00084FDA">
        <w:rPr>
          <w:b/>
          <w:sz w:val="16"/>
          <w:szCs w:val="16"/>
        </w:rPr>
        <w:t>частей 3-5 статьи 13, статьи 30, пункта 3 части 1 статьи 34</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пунктов 16, 38</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6306A">
        <w:rPr>
          <w:sz w:val="16"/>
          <w:szCs w:val="16"/>
        </w:rPr>
        <w:t xml:space="preserve"> </w:t>
      </w:r>
      <w:r w:rsidRPr="00084FD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6306A">
        <w:rPr>
          <w:sz w:val="16"/>
          <w:szCs w:val="16"/>
        </w:rPr>
        <w:t xml:space="preserve"> </w:t>
      </w:r>
      <w:r w:rsidRPr="00084FD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084FDA" w:rsidRDefault="00B824F8" w:rsidP="00B824F8">
      <w:pPr>
        <w:ind w:firstLine="709"/>
        <w:jc w:val="both"/>
        <w:rPr>
          <w:b/>
          <w:sz w:val="16"/>
          <w:szCs w:val="16"/>
        </w:rPr>
      </w:pPr>
      <w:r w:rsidRPr="00084FDA">
        <w:rPr>
          <w:b/>
          <w:sz w:val="16"/>
          <w:szCs w:val="16"/>
        </w:rPr>
        <w:t>б) Для обучающихся с ограниченными возможностями здоровья и инвалидов:</w:t>
      </w:r>
    </w:p>
    <w:p w:rsidR="00B824F8" w:rsidRPr="00084FDA" w:rsidRDefault="00B824F8" w:rsidP="00B824F8">
      <w:pPr>
        <w:ind w:firstLine="709"/>
        <w:jc w:val="both"/>
        <w:rPr>
          <w:sz w:val="16"/>
          <w:szCs w:val="16"/>
        </w:rPr>
      </w:pPr>
      <w:r w:rsidRPr="00084FD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84FDA">
        <w:rPr>
          <w:b/>
          <w:sz w:val="16"/>
          <w:szCs w:val="16"/>
        </w:rPr>
        <w:t>статьи 79</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раздела III</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84FDA">
        <w:rPr>
          <w:b/>
          <w:i/>
          <w:sz w:val="16"/>
          <w:szCs w:val="16"/>
        </w:rPr>
        <w:t>при наличии факта зачисления таких обучающихся с учетом конкретных нозологий</w:t>
      </w:r>
      <w:r w:rsidRPr="00084FDA">
        <w:rPr>
          <w:sz w:val="16"/>
          <w:szCs w:val="16"/>
        </w:rPr>
        <w:t>).</w:t>
      </w:r>
    </w:p>
    <w:p w:rsidR="00B824F8" w:rsidRPr="00084FDA" w:rsidRDefault="00B824F8" w:rsidP="00B824F8">
      <w:pPr>
        <w:ind w:firstLine="709"/>
        <w:jc w:val="both"/>
        <w:rPr>
          <w:b/>
          <w:sz w:val="16"/>
          <w:szCs w:val="16"/>
        </w:rPr>
      </w:pPr>
      <w:r w:rsidRPr="00084FD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084FDA" w:rsidRDefault="00B824F8" w:rsidP="00B824F8">
      <w:pPr>
        <w:ind w:firstLine="709"/>
        <w:jc w:val="both"/>
        <w:rPr>
          <w:sz w:val="16"/>
          <w:szCs w:val="16"/>
        </w:rPr>
      </w:pPr>
      <w:r w:rsidRPr="00084FDA">
        <w:rPr>
          <w:sz w:val="16"/>
          <w:szCs w:val="16"/>
        </w:rPr>
        <w:t xml:space="preserve">При разработке образовательной программы высшего образования согласно требованиями </w:t>
      </w:r>
      <w:r w:rsidRPr="00084FDA">
        <w:rPr>
          <w:b/>
          <w:sz w:val="16"/>
          <w:szCs w:val="16"/>
        </w:rPr>
        <w:t xml:space="preserve">частей 3-5 статьи 13, статьи 30, </w:t>
      </w:r>
      <w:r w:rsidRPr="00084FDA">
        <w:rPr>
          <w:b/>
          <w:sz w:val="16"/>
          <w:szCs w:val="16"/>
        </w:rPr>
        <w:lastRenderedPageBreak/>
        <w:t xml:space="preserve">пункта 3 части 1 статьи 34 </w:t>
      </w:r>
      <w:r w:rsidRPr="00084FDA">
        <w:rPr>
          <w:sz w:val="16"/>
          <w:szCs w:val="16"/>
        </w:rPr>
        <w:t xml:space="preserve">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пункта 20</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306A">
        <w:rPr>
          <w:sz w:val="16"/>
          <w:szCs w:val="16"/>
        </w:rPr>
        <w:t xml:space="preserve"> </w:t>
      </w:r>
      <w:r w:rsidRPr="00084FDA">
        <w:rPr>
          <w:sz w:val="16"/>
          <w:szCs w:val="16"/>
        </w:rPr>
        <w:t>образовательная организация устанавливает</w:t>
      </w:r>
      <w:r w:rsidR="0036306A">
        <w:rPr>
          <w:sz w:val="16"/>
          <w:szCs w:val="16"/>
        </w:rPr>
        <w:t xml:space="preserve"> </w:t>
      </w:r>
      <w:r w:rsidRPr="00084FDA">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84FDA">
        <w:rPr>
          <w:b/>
          <w:sz w:val="16"/>
          <w:szCs w:val="16"/>
        </w:rPr>
        <w:t>частью 5 статьи 5</w:t>
      </w:r>
      <w:r w:rsidRPr="00084FDA">
        <w:rPr>
          <w:sz w:val="16"/>
          <w:szCs w:val="16"/>
        </w:rPr>
        <w:t xml:space="preserve"> Федерального закона </w:t>
      </w:r>
      <w:r w:rsidRPr="00084FDA">
        <w:rPr>
          <w:b/>
          <w:sz w:val="16"/>
          <w:szCs w:val="16"/>
        </w:rPr>
        <w:t>от 05.05.2014 № 84-ФЗ</w:t>
      </w:r>
      <w:r w:rsidRPr="00084FD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6306A">
        <w:rPr>
          <w:sz w:val="16"/>
          <w:szCs w:val="16"/>
        </w:rPr>
        <w:t xml:space="preserve"> </w:t>
      </w:r>
      <w:r w:rsidRPr="00084FD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6306A">
        <w:rPr>
          <w:sz w:val="16"/>
          <w:szCs w:val="16"/>
        </w:rPr>
        <w:t>му на основании заявления обуча</w:t>
      </w:r>
      <w:r w:rsidRPr="00084FDA">
        <w:rPr>
          <w:sz w:val="16"/>
          <w:szCs w:val="16"/>
        </w:rPr>
        <w:t>ющегося).</w:t>
      </w:r>
    </w:p>
    <w:p w:rsidR="00B824F8" w:rsidRPr="00084FDA" w:rsidRDefault="00B824F8" w:rsidP="00B824F8">
      <w:pPr>
        <w:ind w:firstLine="709"/>
        <w:jc w:val="both"/>
        <w:rPr>
          <w:b/>
          <w:sz w:val="16"/>
          <w:szCs w:val="16"/>
        </w:rPr>
      </w:pPr>
      <w:r w:rsidRPr="00084FD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084FDA" w:rsidRDefault="00B824F8" w:rsidP="00B824F8">
      <w:pPr>
        <w:ind w:firstLine="709"/>
        <w:jc w:val="both"/>
        <w:rPr>
          <w:sz w:val="16"/>
          <w:szCs w:val="16"/>
        </w:rPr>
      </w:pPr>
      <w:r w:rsidRPr="00084FDA">
        <w:rPr>
          <w:sz w:val="16"/>
          <w:szCs w:val="16"/>
        </w:rPr>
        <w:t>При разработке образовательной программы высшего образования согласно требованиям</w:t>
      </w:r>
      <w:r w:rsidR="0036306A">
        <w:rPr>
          <w:sz w:val="16"/>
          <w:szCs w:val="16"/>
        </w:rPr>
        <w:t xml:space="preserve"> </w:t>
      </w:r>
      <w:r w:rsidRPr="00084FDA">
        <w:rPr>
          <w:b/>
          <w:sz w:val="16"/>
          <w:szCs w:val="16"/>
        </w:rPr>
        <w:t>пункта 9 части 1 статьи 33, части 3 статьи 34</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пункта 43</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306A">
        <w:rPr>
          <w:sz w:val="16"/>
          <w:szCs w:val="16"/>
        </w:rPr>
        <w:t xml:space="preserve"> </w:t>
      </w:r>
      <w:r w:rsidRPr="00084FDA">
        <w:rPr>
          <w:sz w:val="16"/>
          <w:szCs w:val="16"/>
        </w:rPr>
        <w:t>образовательная организация устанавливает</w:t>
      </w:r>
      <w:r w:rsidR="0036306A">
        <w:rPr>
          <w:sz w:val="16"/>
          <w:szCs w:val="16"/>
        </w:rPr>
        <w:t xml:space="preserve"> </w:t>
      </w:r>
      <w:r w:rsidRPr="00084FD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084FDA" w:rsidRDefault="00B824F8" w:rsidP="00B824F8">
      <w:pPr>
        <w:tabs>
          <w:tab w:val="left" w:pos="900"/>
        </w:tabs>
        <w:jc w:val="both"/>
        <w:rPr>
          <w:b/>
          <w:sz w:val="24"/>
          <w:szCs w:val="24"/>
        </w:rPr>
      </w:pPr>
    </w:p>
    <w:p w:rsidR="00B824F8" w:rsidRPr="00084FDA" w:rsidRDefault="00B824F8" w:rsidP="00B824F8">
      <w:pPr>
        <w:tabs>
          <w:tab w:val="left" w:pos="900"/>
        </w:tabs>
        <w:jc w:val="both"/>
        <w:rPr>
          <w:b/>
          <w:sz w:val="24"/>
          <w:szCs w:val="24"/>
        </w:rPr>
      </w:pPr>
    </w:p>
    <w:p w:rsidR="00B824F8" w:rsidRPr="00084FDA" w:rsidRDefault="00B824F8" w:rsidP="00841497">
      <w:pPr>
        <w:tabs>
          <w:tab w:val="left" w:pos="900"/>
        </w:tabs>
        <w:ind w:firstLine="709"/>
        <w:jc w:val="center"/>
        <w:rPr>
          <w:b/>
          <w:sz w:val="24"/>
          <w:szCs w:val="24"/>
        </w:rPr>
      </w:pPr>
      <w:r w:rsidRPr="00084FDA">
        <w:rPr>
          <w:b/>
          <w:sz w:val="24"/>
          <w:szCs w:val="24"/>
        </w:rPr>
        <w:t>5.3</w:t>
      </w:r>
      <w:r w:rsidR="00617099" w:rsidRPr="00084FDA">
        <w:rPr>
          <w:b/>
          <w:sz w:val="24"/>
          <w:szCs w:val="24"/>
        </w:rPr>
        <w:t>.</w:t>
      </w:r>
      <w:r w:rsidRPr="00084FDA">
        <w:rPr>
          <w:b/>
          <w:sz w:val="24"/>
          <w:szCs w:val="24"/>
        </w:rPr>
        <w:t xml:space="preserve"> Содержание дисциплины</w:t>
      </w:r>
    </w:p>
    <w:p w:rsidR="00A00FB4" w:rsidRPr="00084FDA" w:rsidRDefault="00A00FB4" w:rsidP="00841497">
      <w:pPr>
        <w:tabs>
          <w:tab w:val="left" w:pos="900"/>
        </w:tabs>
        <w:ind w:firstLine="709"/>
        <w:jc w:val="center"/>
        <w:rPr>
          <w:b/>
          <w:sz w:val="24"/>
          <w:szCs w:val="24"/>
        </w:rPr>
      </w:pPr>
    </w:p>
    <w:p w:rsidR="00916264" w:rsidRPr="00084FDA" w:rsidRDefault="00916264" w:rsidP="00916264">
      <w:pPr>
        <w:tabs>
          <w:tab w:val="left" w:pos="900"/>
        </w:tabs>
        <w:ind w:firstLine="709"/>
        <w:jc w:val="both"/>
        <w:rPr>
          <w:b/>
          <w:sz w:val="24"/>
          <w:szCs w:val="24"/>
        </w:rPr>
      </w:pPr>
      <w:r w:rsidRPr="00084FDA">
        <w:rPr>
          <w:b/>
          <w:sz w:val="24"/>
          <w:szCs w:val="24"/>
        </w:rPr>
        <w:t>Тема 1. Понятие организационного консультирования, его задачи и место в профессио</w:t>
      </w:r>
      <w:r w:rsidR="00E97E60" w:rsidRPr="00084FDA">
        <w:rPr>
          <w:b/>
          <w:sz w:val="24"/>
          <w:szCs w:val="24"/>
        </w:rPr>
        <w:t>нальной деятельности психолога</w:t>
      </w:r>
    </w:p>
    <w:p w:rsidR="00E97E60" w:rsidRPr="00084FDA" w:rsidRDefault="00916264" w:rsidP="00916264">
      <w:pPr>
        <w:tabs>
          <w:tab w:val="left" w:pos="900"/>
        </w:tabs>
        <w:ind w:firstLine="709"/>
        <w:jc w:val="both"/>
        <w:rPr>
          <w:sz w:val="24"/>
          <w:szCs w:val="24"/>
        </w:rPr>
      </w:pPr>
      <w:r w:rsidRPr="00084FDA">
        <w:rPr>
          <w:sz w:val="24"/>
          <w:szCs w:val="24"/>
        </w:rPr>
        <w:t xml:space="preserve">Организационное консультирование как разновидность профессиональной социально-психологической помощи. Организация как саморазвивающаяся структура, её параметры (Л.В. Лебедева). Технология работы консультанта с заказчиком: уточнение формулировки проблемы заказчиком, понимание проблемы, диагноз проблемы, заключение договора, работа с проблемой. Задачи организационного консультанта. Направления и виды консультирования организаций. Основные принципы работы организационного консультанта: Методы организационного консультирования. Специфика организационного психологического консультирования. </w:t>
      </w:r>
    </w:p>
    <w:p w:rsidR="00E97E60" w:rsidRPr="00084FDA" w:rsidRDefault="00E97E60" w:rsidP="00916264">
      <w:pPr>
        <w:tabs>
          <w:tab w:val="left" w:pos="900"/>
        </w:tabs>
        <w:ind w:firstLine="709"/>
        <w:jc w:val="both"/>
        <w:rPr>
          <w:sz w:val="24"/>
          <w:szCs w:val="24"/>
        </w:rPr>
      </w:pPr>
    </w:p>
    <w:p w:rsidR="00E97E60" w:rsidRPr="00084FDA" w:rsidRDefault="00E97E60" w:rsidP="00916264">
      <w:pPr>
        <w:tabs>
          <w:tab w:val="left" w:pos="900"/>
        </w:tabs>
        <w:ind w:firstLine="709"/>
        <w:jc w:val="both"/>
        <w:rPr>
          <w:b/>
          <w:sz w:val="24"/>
          <w:szCs w:val="24"/>
        </w:rPr>
      </w:pPr>
      <w:r w:rsidRPr="00084FDA">
        <w:rPr>
          <w:b/>
          <w:sz w:val="24"/>
          <w:szCs w:val="24"/>
        </w:rPr>
        <w:t xml:space="preserve">Тема </w:t>
      </w:r>
      <w:r w:rsidR="00916264" w:rsidRPr="00084FDA">
        <w:rPr>
          <w:b/>
          <w:sz w:val="24"/>
          <w:szCs w:val="24"/>
        </w:rPr>
        <w:t>2. Стру</w:t>
      </w:r>
      <w:r w:rsidRPr="00084FDA">
        <w:rPr>
          <w:b/>
          <w:sz w:val="24"/>
          <w:szCs w:val="24"/>
        </w:rPr>
        <w:t>ктура консультативного процесса</w:t>
      </w:r>
    </w:p>
    <w:p w:rsidR="009968ED" w:rsidRPr="00084FDA" w:rsidRDefault="00916264" w:rsidP="00916264">
      <w:pPr>
        <w:tabs>
          <w:tab w:val="left" w:pos="900"/>
        </w:tabs>
        <w:ind w:firstLine="709"/>
        <w:jc w:val="both"/>
        <w:rPr>
          <w:sz w:val="24"/>
          <w:szCs w:val="24"/>
        </w:rPr>
      </w:pPr>
      <w:r w:rsidRPr="00084FDA">
        <w:rPr>
          <w:sz w:val="24"/>
          <w:szCs w:val="24"/>
        </w:rPr>
        <w:t xml:space="preserve"> Пятишаговая модель консультирования. Алгоритм диагностики проблемы: определение проблемы, переопределение проблемы, определ</w:t>
      </w:r>
      <w:r w:rsidR="00E97E60" w:rsidRPr="00084FDA">
        <w:rPr>
          <w:sz w:val="24"/>
          <w:szCs w:val="24"/>
        </w:rPr>
        <w:t xml:space="preserve">ение консультативного подхода. </w:t>
      </w:r>
      <w:r w:rsidRPr="00084FDA">
        <w:rPr>
          <w:sz w:val="24"/>
          <w:szCs w:val="24"/>
        </w:rPr>
        <w:t xml:space="preserve"> Выбор методов консультирования зависит от вида консультативной работы. Работа с организацией: диагностика организации как системы: структура и этап развития организации (анализ документов, анализ проблемного поля, контент-анализ, экспертный опрос, мозговой штурм, фокус-группа, дискуссия). Организационная культура. Определение причин, негативно влияющих на работу персонала: коммуникативный аудит (анализ документов, контентанализ, экспертный опрос, мозговой штурм, фокус-группа, дискуссия), создание миссии организации (семинар-тренинг, анкетирование, мозговой штурм, фокус-группа, дискуссия), диагностика психологического климата (опрос, беседа, наблюдение, анализ документов), диагностика профессиональных качеств менеджмента (психодиагностические методики, беседаинтервью, метод экспертных оценок и др.). Диагностика персонала: диагностика профессиональной компетентности персонала, аттестация, кадровый аудит, метод экспертных оценок, психодиагностические методики (под задачу). </w:t>
      </w:r>
    </w:p>
    <w:p w:rsidR="009968ED" w:rsidRPr="00084FDA" w:rsidRDefault="00E97E60" w:rsidP="00916264">
      <w:pPr>
        <w:tabs>
          <w:tab w:val="left" w:pos="900"/>
        </w:tabs>
        <w:ind w:firstLine="709"/>
        <w:jc w:val="both"/>
        <w:rPr>
          <w:b/>
          <w:sz w:val="24"/>
          <w:szCs w:val="24"/>
        </w:rPr>
      </w:pPr>
      <w:r w:rsidRPr="00084FDA">
        <w:rPr>
          <w:b/>
          <w:sz w:val="24"/>
          <w:szCs w:val="24"/>
        </w:rPr>
        <w:t xml:space="preserve">Тема </w:t>
      </w:r>
      <w:r w:rsidR="00916264" w:rsidRPr="00084FDA">
        <w:rPr>
          <w:b/>
          <w:sz w:val="24"/>
          <w:szCs w:val="24"/>
        </w:rPr>
        <w:t xml:space="preserve">3. </w:t>
      </w:r>
      <w:r w:rsidR="009968ED" w:rsidRPr="00084FDA">
        <w:rPr>
          <w:b/>
          <w:sz w:val="24"/>
          <w:szCs w:val="24"/>
        </w:rPr>
        <w:t xml:space="preserve">Командообразование </w:t>
      </w:r>
    </w:p>
    <w:p w:rsidR="009968ED" w:rsidRPr="00084FDA" w:rsidRDefault="009968ED" w:rsidP="009968ED">
      <w:pPr>
        <w:tabs>
          <w:tab w:val="left" w:pos="900"/>
        </w:tabs>
        <w:ind w:firstLine="709"/>
        <w:jc w:val="both"/>
        <w:rPr>
          <w:sz w:val="24"/>
          <w:szCs w:val="24"/>
        </w:rPr>
      </w:pPr>
      <w:r w:rsidRPr="00084FDA">
        <w:rPr>
          <w:sz w:val="24"/>
          <w:szCs w:val="24"/>
        </w:rPr>
        <w:t xml:space="preserve">Командообразование (тренинг, семинар-тренинг, анкетирование, мозговой штурм, фокус-группа). Корпоративное обучение (тренинг, семинар-тренинг, анкетирование, </w:t>
      </w:r>
      <w:r w:rsidRPr="00084FDA">
        <w:rPr>
          <w:sz w:val="24"/>
          <w:szCs w:val="24"/>
        </w:rPr>
        <w:lastRenderedPageBreak/>
        <w:t xml:space="preserve">мозговой штурм, фокус-группа, дискуссия). Работа с внешней средой организации (мониторинг СМИ, анализ документов, наблюдение, анализ документов, анализ неофициальной информации). </w:t>
      </w:r>
    </w:p>
    <w:p w:rsidR="009968ED" w:rsidRPr="00084FDA" w:rsidRDefault="009968ED" w:rsidP="00916264">
      <w:pPr>
        <w:tabs>
          <w:tab w:val="left" w:pos="900"/>
        </w:tabs>
        <w:ind w:firstLine="709"/>
        <w:jc w:val="both"/>
        <w:rPr>
          <w:b/>
          <w:sz w:val="24"/>
          <w:szCs w:val="24"/>
        </w:rPr>
      </w:pPr>
    </w:p>
    <w:p w:rsidR="00E97E60" w:rsidRPr="00084FDA" w:rsidRDefault="009968ED" w:rsidP="00916264">
      <w:pPr>
        <w:tabs>
          <w:tab w:val="left" w:pos="900"/>
        </w:tabs>
        <w:ind w:firstLine="709"/>
        <w:jc w:val="both"/>
        <w:rPr>
          <w:b/>
          <w:sz w:val="24"/>
          <w:szCs w:val="24"/>
        </w:rPr>
      </w:pPr>
      <w:r w:rsidRPr="00084FDA">
        <w:rPr>
          <w:b/>
          <w:sz w:val="24"/>
          <w:szCs w:val="24"/>
        </w:rPr>
        <w:t xml:space="preserve">Тема 4. </w:t>
      </w:r>
      <w:r w:rsidR="00916264" w:rsidRPr="00084FDA">
        <w:rPr>
          <w:b/>
          <w:sz w:val="24"/>
          <w:szCs w:val="24"/>
        </w:rPr>
        <w:t>Методы работы оргконсультанта с внешней и</w:t>
      </w:r>
      <w:r w:rsidR="00E97E60" w:rsidRPr="00084FDA">
        <w:rPr>
          <w:b/>
          <w:sz w:val="24"/>
          <w:szCs w:val="24"/>
        </w:rPr>
        <w:t xml:space="preserve"> внутренней средой организации</w:t>
      </w:r>
    </w:p>
    <w:p w:rsidR="00E97E60" w:rsidRPr="00084FDA" w:rsidRDefault="00916264" w:rsidP="00E97E60">
      <w:pPr>
        <w:tabs>
          <w:tab w:val="left" w:pos="900"/>
        </w:tabs>
        <w:ind w:firstLine="709"/>
        <w:jc w:val="both"/>
        <w:rPr>
          <w:sz w:val="24"/>
          <w:szCs w:val="24"/>
        </w:rPr>
      </w:pPr>
      <w:r w:rsidRPr="00084FDA">
        <w:rPr>
          <w:sz w:val="24"/>
          <w:szCs w:val="24"/>
        </w:rPr>
        <w:t>Внешняя среда организации, информационные риски, мониторинг, имидж организации, программа исследования, мониторинг. Особенности консультирования трудных переговоров. Системный подход к работе с организацией. Бизнес-процессы в организации и методы консультирования проблемных ситуаций. Основные положения теории бизнеса: исходные представления о внешней среде организации, ее миссии и ключевых компетенциях должны соответствовать реальности, она постоянно подвергаться проверке, исходные представления о внешней среде организации, ее миссии и ключевых компетенциях должны соответствовать друг другу, миссия должна быть известна всем сотрудникам организации и понимаема ими. Жизненные циклы в организации и консультирование кризисов жизни организации.</w:t>
      </w:r>
      <w:r w:rsidR="004309B4" w:rsidRPr="00084FDA">
        <w:rPr>
          <w:sz w:val="24"/>
          <w:szCs w:val="24"/>
        </w:rPr>
        <w:t xml:space="preserve"> </w:t>
      </w:r>
      <w:r w:rsidRPr="00084FDA">
        <w:rPr>
          <w:sz w:val="24"/>
          <w:szCs w:val="24"/>
        </w:rPr>
        <w:t>Организационная культура и методы консультирования проблем. Консультирование кадровой политики организации.</w:t>
      </w:r>
    </w:p>
    <w:p w:rsidR="00E97E60" w:rsidRPr="00084FDA" w:rsidRDefault="00E97E60" w:rsidP="00916264">
      <w:pPr>
        <w:tabs>
          <w:tab w:val="left" w:pos="900"/>
        </w:tabs>
        <w:ind w:firstLine="709"/>
        <w:jc w:val="both"/>
        <w:rPr>
          <w:b/>
          <w:sz w:val="24"/>
          <w:szCs w:val="24"/>
        </w:rPr>
      </w:pPr>
    </w:p>
    <w:p w:rsidR="00E97E60" w:rsidRPr="00084FDA" w:rsidRDefault="009968ED" w:rsidP="00916264">
      <w:pPr>
        <w:tabs>
          <w:tab w:val="left" w:pos="900"/>
        </w:tabs>
        <w:ind w:firstLine="709"/>
        <w:jc w:val="both"/>
        <w:rPr>
          <w:sz w:val="24"/>
          <w:szCs w:val="24"/>
        </w:rPr>
      </w:pPr>
      <w:r w:rsidRPr="00084FDA">
        <w:rPr>
          <w:b/>
          <w:sz w:val="24"/>
          <w:szCs w:val="24"/>
        </w:rPr>
        <w:t xml:space="preserve">Тема 5. </w:t>
      </w:r>
      <w:r w:rsidR="00916264" w:rsidRPr="00084FDA">
        <w:rPr>
          <w:b/>
          <w:sz w:val="24"/>
          <w:szCs w:val="24"/>
        </w:rPr>
        <w:t>Основные методы психологического консультирования организации.</w:t>
      </w:r>
      <w:r w:rsidR="00916264" w:rsidRPr="00084FDA">
        <w:rPr>
          <w:sz w:val="24"/>
          <w:szCs w:val="24"/>
        </w:rPr>
        <w:t xml:space="preserve"> Позиционный анализ, игровые методы, психодиагностические методики. Выбор диагностических и коррекционных методов при работе с организациями (Опросник К.Л. Вилсона «Цикл управленческих умений», биографический опросник (BIV), тест самомониторинга М. Снайдера).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sz w:val="24"/>
          <w:szCs w:val="24"/>
        </w:rPr>
      </w:pPr>
      <w:r w:rsidRPr="00084FDA">
        <w:rPr>
          <w:b/>
          <w:sz w:val="24"/>
          <w:szCs w:val="24"/>
        </w:rPr>
        <w:t xml:space="preserve">Тема 6. </w:t>
      </w:r>
      <w:r w:rsidR="00916264" w:rsidRPr="00084FDA">
        <w:rPr>
          <w:b/>
          <w:sz w:val="24"/>
          <w:szCs w:val="24"/>
        </w:rPr>
        <w:t>Консультирование по проблемам управления персоналом.</w:t>
      </w:r>
      <w:r w:rsidR="00916264" w:rsidRPr="00084FDA">
        <w:rPr>
          <w:sz w:val="24"/>
          <w:szCs w:val="24"/>
        </w:rPr>
        <w:t xml:space="preserve"> Консультирование по проблеме подбора и отбора персонала. Консультирование по проблемам аутплэйсмента, ассесмента, аудита персонала и т.п. Консультирование по проблемам построения карьеры. Виды и парадигмы карьерного консультирования.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b/>
          <w:sz w:val="24"/>
          <w:szCs w:val="24"/>
        </w:rPr>
      </w:pPr>
      <w:r w:rsidRPr="00084FDA">
        <w:rPr>
          <w:b/>
          <w:sz w:val="24"/>
          <w:szCs w:val="24"/>
        </w:rPr>
        <w:t xml:space="preserve">Тема 7. </w:t>
      </w:r>
      <w:r w:rsidR="00916264" w:rsidRPr="00084FDA">
        <w:rPr>
          <w:b/>
          <w:sz w:val="24"/>
          <w:szCs w:val="24"/>
        </w:rPr>
        <w:t>Коучинг как парадигма организаци</w:t>
      </w:r>
      <w:r w:rsidR="00E97E60" w:rsidRPr="00084FDA">
        <w:rPr>
          <w:b/>
          <w:sz w:val="24"/>
          <w:szCs w:val="24"/>
        </w:rPr>
        <w:t>онного консультирования</w:t>
      </w:r>
    </w:p>
    <w:p w:rsidR="00E97E60" w:rsidRPr="00084FDA" w:rsidRDefault="00916264" w:rsidP="00916264">
      <w:pPr>
        <w:tabs>
          <w:tab w:val="left" w:pos="900"/>
        </w:tabs>
        <w:ind w:firstLine="709"/>
        <w:jc w:val="both"/>
        <w:rPr>
          <w:sz w:val="24"/>
          <w:szCs w:val="24"/>
        </w:rPr>
      </w:pPr>
      <w:r w:rsidRPr="00084FDA">
        <w:rPr>
          <w:sz w:val="24"/>
          <w:szCs w:val="24"/>
        </w:rPr>
        <w:t xml:space="preserve">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 Элементы коучинга: личность коуча, личность ведомого, организационно-культурная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Формулировка целей коучинга. Применение схемы SMART (требований к целям). Уровни целей. Структурирование процесса коучинга по уровням целей.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b/>
          <w:sz w:val="24"/>
          <w:szCs w:val="24"/>
        </w:rPr>
      </w:pPr>
      <w:r w:rsidRPr="00084FDA">
        <w:rPr>
          <w:b/>
          <w:sz w:val="24"/>
          <w:szCs w:val="24"/>
        </w:rPr>
        <w:t xml:space="preserve">Тема 8 </w:t>
      </w:r>
      <w:r w:rsidR="00916264" w:rsidRPr="00084FDA">
        <w:rPr>
          <w:b/>
          <w:sz w:val="24"/>
          <w:szCs w:val="24"/>
        </w:rPr>
        <w:t>К</w:t>
      </w:r>
      <w:r w:rsidR="00E97E60" w:rsidRPr="00084FDA">
        <w:rPr>
          <w:b/>
          <w:sz w:val="24"/>
          <w:szCs w:val="24"/>
        </w:rPr>
        <w:t>оучинг руководителя организации</w:t>
      </w:r>
    </w:p>
    <w:p w:rsidR="00C33493" w:rsidRPr="00084FDA" w:rsidRDefault="00916264" w:rsidP="00916264">
      <w:pPr>
        <w:tabs>
          <w:tab w:val="left" w:pos="900"/>
        </w:tabs>
        <w:ind w:firstLine="709"/>
        <w:jc w:val="both"/>
        <w:rPr>
          <w:sz w:val="24"/>
          <w:szCs w:val="24"/>
        </w:rPr>
      </w:pPr>
      <w:r w:rsidRPr="00084FDA">
        <w:rPr>
          <w:sz w:val="24"/>
          <w:szCs w:val="24"/>
        </w:rPr>
        <w:t xml:space="preserve"> Этапы коучинга. Схема «GROW» и ее развитие. Этапы коучинга: заключение контракта, планирование деятельности, коучинг по ходу деятельности/коучинг «за сценой», подведение итогов (М.Б. О'Нил). Использование техник эмпатического и рефлексивного слушания на различных этапах коучинга. Приемы операционализации, конфронтации, неотсроченной обратной связи. </w:t>
      </w:r>
    </w:p>
    <w:p w:rsidR="00C33493" w:rsidRPr="00084FDA" w:rsidRDefault="00C33493" w:rsidP="00916264">
      <w:pPr>
        <w:tabs>
          <w:tab w:val="left" w:pos="900"/>
        </w:tabs>
        <w:ind w:firstLine="709"/>
        <w:jc w:val="both"/>
        <w:rPr>
          <w:sz w:val="24"/>
          <w:szCs w:val="24"/>
        </w:rPr>
      </w:pPr>
    </w:p>
    <w:p w:rsidR="00C33493" w:rsidRPr="00084FDA" w:rsidRDefault="00C33493" w:rsidP="00916264">
      <w:pPr>
        <w:tabs>
          <w:tab w:val="left" w:pos="900"/>
        </w:tabs>
        <w:ind w:firstLine="709"/>
        <w:jc w:val="both"/>
        <w:rPr>
          <w:sz w:val="24"/>
          <w:szCs w:val="24"/>
        </w:rPr>
      </w:pPr>
      <w:r w:rsidRPr="00084FDA">
        <w:rPr>
          <w:b/>
          <w:sz w:val="24"/>
          <w:szCs w:val="24"/>
        </w:rPr>
        <w:t xml:space="preserve">Тема 9. </w:t>
      </w:r>
      <w:r w:rsidR="00916264" w:rsidRPr="00084FDA">
        <w:rPr>
          <w:b/>
          <w:sz w:val="24"/>
          <w:szCs w:val="24"/>
        </w:rPr>
        <w:t>Поддержка руководителя и ориентация его на принятие ответственности.</w:t>
      </w:r>
      <w:r w:rsidR="00916264" w:rsidRPr="00084FDA">
        <w:rPr>
          <w:sz w:val="24"/>
          <w:szCs w:val="24"/>
        </w:rPr>
        <w:t xml:space="preserve"> </w:t>
      </w:r>
    </w:p>
    <w:p w:rsidR="00916264" w:rsidRPr="00084FDA" w:rsidRDefault="00916264" w:rsidP="00916264">
      <w:pPr>
        <w:tabs>
          <w:tab w:val="left" w:pos="900"/>
        </w:tabs>
        <w:ind w:firstLine="709"/>
        <w:jc w:val="both"/>
        <w:rPr>
          <w:b/>
          <w:sz w:val="24"/>
          <w:szCs w:val="24"/>
        </w:rPr>
      </w:pPr>
      <w:r w:rsidRPr="00084FDA">
        <w:rPr>
          <w:sz w:val="24"/>
          <w:szCs w:val="24"/>
        </w:rPr>
        <w:t xml:space="preserve">План действий. Выявление паттернов поведения, создающих проблему. Виды подстроек в коучинге. Задачи коучинга: обеспечение структуры, следование целям клиента, поощрение разрушения паттернов, поддержание распределения ролей в системе. </w:t>
      </w:r>
      <w:r w:rsidRPr="00084FDA">
        <w:rPr>
          <w:sz w:val="24"/>
          <w:szCs w:val="24"/>
        </w:rPr>
        <w:lastRenderedPageBreak/>
        <w:t>Фаза подведения итогов. Оценка эффективности действий руководителя. Соотнесение результатов с целями. Формирование плана дальнейших шагов руководителя.</w:t>
      </w:r>
    </w:p>
    <w:p w:rsidR="00916264" w:rsidRPr="00084FDA" w:rsidRDefault="00916264" w:rsidP="00841497">
      <w:pPr>
        <w:tabs>
          <w:tab w:val="left" w:pos="900"/>
        </w:tabs>
        <w:ind w:firstLine="709"/>
        <w:jc w:val="center"/>
        <w:rPr>
          <w:b/>
          <w:sz w:val="24"/>
          <w:szCs w:val="24"/>
        </w:rPr>
      </w:pPr>
    </w:p>
    <w:p w:rsidR="00B824F8" w:rsidRPr="00084FDA" w:rsidRDefault="00B824F8" w:rsidP="00B824F8">
      <w:pPr>
        <w:tabs>
          <w:tab w:val="left" w:pos="900"/>
        </w:tabs>
        <w:ind w:firstLine="709"/>
        <w:jc w:val="both"/>
        <w:rPr>
          <w:b/>
          <w:sz w:val="24"/>
          <w:szCs w:val="24"/>
        </w:rPr>
      </w:pPr>
      <w:r w:rsidRPr="00084FDA">
        <w:rPr>
          <w:b/>
          <w:sz w:val="24"/>
          <w:szCs w:val="24"/>
        </w:rPr>
        <w:t>6. Перечень учебно-методического обеспечения для самостоятельной работы обучающихся по дисциплине</w:t>
      </w:r>
    </w:p>
    <w:p w:rsidR="00356696" w:rsidRPr="00084FDA" w:rsidRDefault="00356696" w:rsidP="00B824F8">
      <w:pPr>
        <w:tabs>
          <w:tab w:val="left" w:pos="900"/>
        </w:tabs>
        <w:ind w:firstLine="709"/>
        <w:jc w:val="both"/>
        <w:rPr>
          <w:b/>
          <w:sz w:val="24"/>
          <w:szCs w:val="24"/>
        </w:rPr>
      </w:pPr>
    </w:p>
    <w:p w:rsidR="002D232D" w:rsidRPr="002D232D" w:rsidRDefault="004D408A" w:rsidP="002D232D">
      <w:pPr>
        <w:pStyle w:val="a4"/>
        <w:numPr>
          <w:ilvl w:val="0"/>
          <w:numId w:val="3"/>
        </w:numPr>
        <w:spacing w:after="0" w:line="240" w:lineRule="auto"/>
        <w:jc w:val="both"/>
        <w:rPr>
          <w:rFonts w:ascii="Times New Roman" w:hAnsi="Times New Roman"/>
          <w:sz w:val="24"/>
          <w:szCs w:val="24"/>
        </w:rPr>
      </w:pPr>
      <w:r w:rsidRPr="002D232D">
        <w:rPr>
          <w:rFonts w:ascii="Times New Roman" w:hAnsi="Times New Roman"/>
          <w:sz w:val="24"/>
          <w:szCs w:val="24"/>
        </w:rPr>
        <w:t xml:space="preserve">Методические указания  для обучающихся по освоению дисциплины «Организационное консультирование» / </w:t>
      </w:r>
      <w:r w:rsidR="00630628">
        <w:rPr>
          <w:rFonts w:ascii="Times New Roman" w:hAnsi="Times New Roman"/>
          <w:sz w:val="24"/>
          <w:szCs w:val="24"/>
        </w:rPr>
        <w:t>Таротенко О.А.</w:t>
      </w:r>
      <w:r w:rsidRPr="002D232D">
        <w:rPr>
          <w:rFonts w:ascii="Times New Roman" w:hAnsi="Times New Roman"/>
          <w:sz w:val="24"/>
          <w:szCs w:val="24"/>
        </w:rPr>
        <w:t>, 20</w:t>
      </w:r>
      <w:r w:rsidR="007B59E4">
        <w:rPr>
          <w:rFonts w:ascii="Times New Roman" w:hAnsi="Times New Roman"/>
          <w:sz w:val="24"/>
          <w:szCs w:val="24"/>
        </w:rPr>
        <w:t>2</w:t>
      </w:r>
      <w:r w:rsidR="004F54FF">
        <w:rPr>
          <w:rFonts w:ascii="Times New Roman" w:hAnsi="Times New Roman"/>
          <w:sz w:val="24"/>
          <w:szCs w:val="24"/>
        </w:rPr>
        <w:t>2</w:t>
      </w:r>
    </w:p>
    <w:p w:rsidR="002D232D" w:rsidRPr="002D232D" w:rsidRDefault="002D232D" w:rsidP="002D232D">
      <w:pPr>
        <w:pStyle w:val="a4"/>
        <w:numPr>
          <w:ilvl w:val="0"/>
          <w:numId w:val="3"/>
        </w:numPr>
        <w:spacing w:after="0" w:line="240" w:lineRule="auto"/>
        <w:jc w:val="both"/>
        <w:rPr>
          <w:rFonts w:ascii="Times New Roman" w:hAnsi="Times New Roman"/>
          <w:sz w:val="24"/>
          <w:szCs w:val="24"/>
        </w:rPr>
      </w:pPr>
      <w:r w:rsidRPr="002D23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D232D" w:rsidRPr="00AE7800" w:rsidRDefault="002D232D" w:rsidP="002D232D">
      <w:pPr>
        <w:pStyle w:val="a4"/>
        <w:numPr>
          <w:ilvl w:val="0"/>
          <w:numId w:val="3"/>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232D" w:rsidRPr="00AE7800" w:rsidRDefault="002D232D" w:rsidP="002D232D">
      <w:pPr>
        <w:pStyle w:val="a4"/>
        <w:numPr>
          <w:ilvl w:val="0"/>
          <w:numId w:val="3"/>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824F8" w:rsidRPr="00084FDA" w:rsidRDefault="00B824F8" w:rsidP="002D232D">
      <w:pPr>
        <w:pStyle w:val="a4"/>
        <w:spacing w:after="0" w:line="240" w:lineRule="auto"/>
        <w:ind w:left="357"/>
        <w:jc w:val="both"/>
        <w:rPr>
          <w:rFonts w:ascii="Times New Roman" w:hAnsi="Times New Roman"/>
          <w:sz w:val="24"/>
          <w:szCs w:val="24"/>
        </w:rPr>
      </w:pPr>
    </w:p>
    <w:p w:rsidR="00FD6763" w:rsidRPr="00084FDA" w:rsidRDefault="00FD6763" w:rsidP="00084210">
      <w:pPr>
        <w:jc w:val="both"/>
        <w:rPr>
          <w:rFonts w:eastAsia="Calibri"/>
          <w:b/>
          <w:sz w:val="24"/>
          <w:szCs w:val="24"/>
        </w:rPr>
      </w:pPr>
    </w:p>
    <w:p w:rsidR="00F04E6B" w:rsidRPr="00084FDA" w:rsidRDefault="00F04E6B" w:rsidP="00F04E6B">
      <w:pPr>
        <w:ind w:firstLine="709"/>
        <w:jc w:val="both"/>
        <w:rPr>
          <w:b/>
          <w:sz w:val="24"/>
          <w:szCs w:val="24"/>
        </w:rPr>
      </w:pPr>
      <w:r w:rsidRPr="00084FDA">
        <w:rPr>
          <w:rFonts w:eastAsia="Calibri"/>
          <w:b/>
          <w:sz w:val="24"/>
          <w:szCs w:val="24"/>
        </w:rPr>
        <w:t xml:space="preserve">7. </w:t>
      </w:r>
      <w:r w:rsidRPr="00084FDA">
        <w:rPr>
          <w:b/>
          <w:sz w:val="24"/>
          <w:szCs w:val="24"/>
        </w:rPr>
        <w:t>Перечень основной и дополнительной учебной литературы, необходимой для освоения дисциплины</w:t>
      </w:r>
    </w:p>
    <w:p w:rsidR="00F04E6B" w:rsidRPr="007B59E4" w:rsidRDefault="00F04E6B" w:rsidP="00F04E6B">
      <w:pPr>
        <w:widowControl/>
        <w:tabs>
          <w:tab w:val="left" w:pos="406"/>
        </w:tabs>
        <w:autoSpaceDE/>
        <w:autoSpaceDN/>
        <w:adjustRightInd/>
        <w:ind w:firstLine="709"/>
        <w:jc w:val="both"/>
        <w:rPr>
          <w:b/>
          <w:bCs/>
          <w:sz w:val="24"/>
          <w:szCs w:val="24"/>
        </w:rPr>
      </w:pPr>
      <w:r w:rsidRPr="007B59E4">
        <w:rPr>
          <w:b/>
          <w:bCs/>
          <w:i/>
          <w:sz w:val="24"/>
          <w:szCs w:val="24"/>
        </w:rPr>
        <w:t>Основная</w:t>
      </w:r>
      <w:r w:rsidRPr="007B59E4">
        <w:rPr>
          <w:b/>
          <w:bCs/>
          <w:sz w:val="24"/>
          <w:szCs w:val="24"/>
        </w:rPr>
        <w:t>:</w:t>
      </w:r>
    </w:p>
    <w:p w:rsidR="00842DA7" w:rsidRPr="007B59E4" w:rsidRDefault="00842DA7" w:rsidP="00435C5A">
      <w:pPr>
        <w:ind w:firstLine="709"/>
        <w:jc w:val="both"/>
        <w:rPr>
          <w:rFonts w:ascii="Helvetica" w:hAnsi="Helvetica" w:cs="Helvetica"/>
          <w:sz w:val="19"/>
          <w:szCs w:val="19"/>
          <w:shd w:val="clear" w:color="auto" w:fill="FCFCFC"/>
        </w:rPr>
      </w:pPr>
    </w:p>
    <w:p w:rsidR="00F17CD5" w:rsidRPr="007B59E4" w:rsidRDefault="007F7FCA" w:rsidP="00F17CD5">
      <w:pPr>
        <w:ind w:firstLine="709"/>
        <w:jc w:val="both"/>
        <w:rPr>
          <w:sz w:val="24"/>
          <w:szCs w:val="24"/>
          <w:shd w:val="clear" w:color="auto" w:fill="FFFFFF"/>
        </w:rPr>
      </w:pPr>
      <w:r w:rsidRPr="007B59E4">
        <w:rPr>
          <w:sz w:val="24"/>
          <w:szCs w:val="24"/>
          <w:shd w:val="clear" w:color="auto" w:fill="FFFFFF"/>
        </w:rPr>
        <w:t>1.</w:t>
      </w:r>
      <w:r w:rsidR="00450D73" w:rsidRPr="007B59E4">
        <w:rPr>
          <w:sz w:val="24"/>
          <w:szCs w:val="24"/>
          <w:shd w:val="clear" w:color="auto" w:fill="FFFFFF"/>
        </w:rPr>
        <w:t xml:space="preserve">Лебедева, Л. В. Организационное консультирование : учебное пособие для вузов / Л. В. Лебедева. — 2-е изд., испр. и доп. — М. : Издательство Юрайт, 2017. — 162 с. — (Серия : Университеты России). — ISBN 978-5-534-00009-2. — Режим доступа : </w:t>
      </w:r>
      <w:r w:rsidR="0089610D" w:rsidRPr="007B59E4">
        <w:rPr>
          <w:sz w:val="24"/>
          <w:szCs w:val="24"/>
          <w:shd w:val="clear" w:color="auto" w:fill="FFFFFF"/>
        </w:rPr>
        <w:t xml:space="preserve">ISBN </w:t>
      </w:r>
      <w:hyperlink r:id="rId8" w:history="1">
        <w:r w:rsidR="00450D73" w:rsidRPr="007B59E4">
          <w:rPr>
            <w:rStyle w:val="a8"/>
            <w:color w:val="auto"/>
            <w:sz w:val="24"/>
            <w:szCs w:val="24"/>
            <w:shd w:val="clear" w:color="auto" w:fill="FFFFFF"/>
          </w:rPr>
          <w:t>www.biblio-online.ru/book/89DD9D46-044B-40B7-AF43-556303F14414</w:t>
        </w:r>
      </w:hyperlink>
      <w:r w:rsidR="00450D73" w:rsidRPr="007B59E4">
        <w:rPr>
          <w:sz w:val="24"/>
          <w:szCs w:val="24"/>
          <w:shd w:val="clear" w:color="auto" w:fill="FFFFFF"/>
        </w:rPr>
        <w:t>.</w:t>
      </w:r>
      <w:r w:rsidR="008544EF" w:rsidRPr="007B59E4">
        <w:rPr>
          <w:sz w:val="24"/>
          <w:szCs w:val="24"/>
          <w:shd w:val="clear" w:color="auto" w:fill="FFFFFF"/>
        </w:rPr>
        <w:t xml:space="preserve">   </w:t>
      </w:r>
    </w:p>
    <w:p w:rsidR="002D0325" w:rsidRPr="007B59E4" w:rsidRDefault="004309B4" w:rsidP="00F17CD5">
      <w:pPr>
        <w:ind w:firstLine="709"/>
        <w:jc w:val="both"/>
        <w:rPr>
          <w:sz w:val="24"/>
          <w:szCs w:val="24"/>
          <w:shd w:val="clear" w:color="auto" w:fill="FFFFFF"/>
        </w:rPr>
      </w:pPr>
      <w:r w:rsidRPr="007B59E4">
        <w:rPr>
          <w:sz w:val="24"/>
          <w:szCs w:val="24"/>
          <w:shd w:val="clear" w:color="auto" w:fill="FFFFFF"/>
        </w:rPr>
        <w:t>2.</w:t>
      </w:r>
      <w:r w:rsidR="00CF7BAA" w:rsidRPr="007B59E4">
        <w:rPr>
          <w:sz w:val="24"/>
          <w:szCs w:val="24"/>
          <w:shd w:val="clear" w:color="auto" w:fill="FFFFFF"/>
        </w:rPr>
        <w:t xml:space="preserve"> </w:t>
      </w:r>
      <w:r w:rsidR="002D0325" w:rsidRPr="007B59E4">
        <w:rPr>
          <w:sz w:val="24"/>
          <w:szCs w:val="24"/>
          <w:shd w:val="clear" w:color="auto" w:fill="FFFFFF"/>
        </w:rPr>
        <w:t>Кларин, М. В. Корпоративный тренинг, наставничество, коучинг : учебное пособие для бакалавриата и магистратуры / М. В. Кларин. — М. : Издательство Юрайт, 2017. — 288 с. — (Серия : Бакалавр и магистр. Модуль.). — ISBN 978-5-534-02811-9. — Режим доступа :</w:t>
      </w:r>
      <w:r w:rsidR="0089610D" w:rsidRPr="007B59E4">
        <w:rPr>
          <w:sz w:val="24"/>
          <w:szCs w:val="24"/>
          <w:shd w:val="clear" w:color="auto" w:fill="FFFFFF"/>
        </w:rPr>
        <w:t xml:space="preserve"> </w:t>
      </w:r>
      <w:r w:rsidR="002D0325" w:rsidRPr="007B59E4">
        <w:rPr>
          <w:sz w:val="24"/>
          <w:szCs w:val="24"/>
          <w:shd w:val="clear" w:color="auto" w:fill="FFFFFF"/>
        </w:rPr>
        <w:t xml:space="preserve"> </w:t>
      </w:r>
      <w:hyperlink r:id="rId9" w:history="1">
        <w:r w:rsidR="002D0325" w:rsidRPr="007B59E4">
          <w:rPr>
            <w:rStyle w:val="a8"/>
            <w:color w:val="auto"/>
            <w:sz w:val="24"/>
            <w:szCs w:val="24"/>
            <w:shd w:val="clear" w:color="auto" w:fill="FFFFFF"/>
          </w:rPr>
          <w:t>www.biblio-online.ru/book/4AE91EC7-DBF7-4008-82C5-E94AAEECB4E8</w:t>
        </w:r>
      </w:hyperlink>
      <w:r w:rsidR="008544EF" w:rsidRPr="007B59E4">
        <w:rPr>
          <w:sz w:val="24"/>
          <w:szCs w:val="24"/>
          <w:shd w:val="clear" w:color="auto" w:fill="FFFFFF"/>
        </w:rPr>
        <w:t xml:space="preserve">  </w:t>
      </w:r>
    </w:p>
    <w:p w:rsidR="00450D73" w:rsidRPr="007B59E4" w:rsidRDefault="00450D73" w:rsidP="00F17CD5">
      <w:pPr>
        <w:ind w:firstLine="709"/>
        <w:jc w:val="both"/>
        <w:rPr>
          <w:b/>
          <w:i/>
          <w:sz w:val="24"/>
          <w:szCs w:val="24"/>
          <w:shd w:val="clear" w:color="auto" w:fill="FFFFFF"/>
        </w:rPr>
      </w:pPr>
    </w:p>
    <w:p w:rsidR="00356696" w:rsidRPr="007B59E4" w:rsidRDefault="00356696" w:rsidP="00F17CD5">
      <w:pPr>
        <w:ind w:firstLine="709"/>
        <w:jc w:val="both"/>
        <w:rPr>
          <w:sz w:val="24"/>
          <w:szCs w:val="24"/>
          <w:shd w:val="clear" w:color="auto" w:fill="FFFFFF"/>
        </w:rPr>
      </w:pPr>
      <w:r w:rsidRPr="007B59E4">
        <w:rPr>
          <w:b/>
          <w:i/>
          <w:sz w:val="24"/>
          <w:szCs w:val="24"/>
          <w:shd w:val="clear" w:color="auto" w:fill="FFFFFF"/>
        </w:rPr>
        <w:t>Дополнительная</w:t>
      </w:r>
      <w:r w:rsidRPr="007B59E4">
        <w:rPr>
          <w:sz w:val="24"/>
          <w:szCs w:val="24"/>
          <w:shd w:val="clear" w:color="auto" w:fill="FFFFFF"/>
        </w:rPr>
        <w:t xml:space="preserve">: </w:t>
      </w:r>
    </w:p>
    <w:p w:rsidR="002D0325" w:rsidRPr="007B59E4" w:rsidRDefault="007F7FCA" w:rsidP="002D0325">
      <w:pPr>
        <w:ind w:firstLine="709"/>
        <w:jc w:val="both"/>
        <w:rPr>
          <w:sz w:val="24"/>
          <w:szCs w:val="24"/>
          <w:shd w:val="clear" w:color="auto" w:fill="FFFFFF"/>
        </w:rPr>
      </w:pPr>
      <w:r w:rsidRPr="007B59E4">
        <w:rPr>
          <w:sz w:val="24"/>
          <w:szCs w:val="24"/>
          <w:shd w:val="clear" w:color="auto" w:fill="FFFFFF"/>
        </w:rPr>
        <w:t>1.</w:t>
      </w:r>
      <w:r w:rsidR="002D0325" w:rsidRPr="007B59E4">
        <w:rPr>
          <w:sz w:val="24"/>
          <w:szCs w:val="24"/>
          <w:shd w:val="clear" w:color="auto" w:fill="FCFCFC"/>
        </w:rPr>
        <w:t xml:space="preserve"> Линде Н.Д. Психологическое консультирование. Теория и практика: учебное пособие для студентов вузов / Н.Д. Линде. — Электрон. текстовые данные. — М. : Аспект Пресс, 2013. — 272 c. — </w:t>
      </w:r>
      <w:r w:rsidR="0089610D" w:rsidRPr="007B59E4">
        <w:rPr>
          <w:sz w:val="24"/>
          <w:szCs w:val="24"/>
          <w:shd w:val="clear" w:color="auto" w:fill="FFFFFF"/>
        </w:rPr>
        <w:t xml:space="preserve">ISBN </w:t>
      </w:r>
      <w:r w:rsidR="002D0325" w:rsidRPr="007B59E4">
        <w:rPr>
          <w:sz w:val="24"/>
          <w:szCs w:val="24"/>
          <w:shd w:val="clear" w:color="auto" w:fill="FCFCFC"/>
        </w:rPr>
        <w:t xml:space="preserve">978-5-7567-0696-3. — Режим доступа: </w:t>
      </w:r>
      <w:hyperlink r:id="rId10" w:history="1">
        <w:r w:rsidR="003257AD">
          <w:rPr>
            <w:rStyle w:val="a8"/>
            <w:sz w:val="24"/>
            <w:szCs w:val="24"/>
            <w:shd w:val="clear" w:color="auto" w:fill="FCFCFC"/>
          </w:rPr>
          <w:t>http://www.iprbookshop.ru/8876.html</w:t>
        </w:r>
      </w:hyperlink>
      <w:r w:rsidR="008544EF" w:rsidRPr="007B59E4">
        <w:rPr>
          <w:sz w:val="24"/>
          <w:szCs w:val="24"/>
          <w:shd w:val="clear" w:color="auto" w:fill="FCFCFC"/>
        </w:rPr>
        <w:t xml:space="preserve"> </w:t>
      </w:r>
    </w:p>
    <w:p w:rsidR="007F7FCA" w:rsidRPr="007B59E4" w:rsidRDefault="007F7FCA" w:rsidP="00435C5A">
      <w:pPr>
        <w:ind w:firstLine="709"/>
        <w:jc w:val="both"/>
        <w:rPr>
          <w:sz w:val="24"/>
          <w:szCs w:val="24"/>
          <w:shd w:val="clear" w:color="auto" w:fill="FFFFFF"/>
        </w:rPr>
      </w:pPr>
      <w:r w:rsidRPr="007B59E4">
        <w:rPr>
          <w:sz w:val="24"/>
          <w:szCs w:val="24"/>
          <w:shd w:val="clear" w:color="auto" w:fill="FFFFFF"/>
        </w:rPr>
        <w:t xml:space="preserve">2. </w:t>
      </w:r>
      <w:r w:rsidR="0089610D" w:rsidRPr="007B59E4">
        <w:rPr>
          <w:sz w:val="24"/>
          <w:szCs w:val="24"/>
          <w:shd w:val="clear" w:color="auto" w:fill="FFFFFF"/>
        </w:rPr>
        <w:t>Консультирование и коучинг персонала в организации : учебник и практикум для бакалавриата и магистратуры / Н. В. Антонова [и др.] ; под редакцией Н. В. Антоновой, Н. Л. Ивановой. — Москва : Издательство Юрайт, 2019. — 370 с. — (Бакалавр и магистр. Академический курс). — ISBN 978-5-9916-8176-6. — Текст : электронный // ЭБС Юрайт [сайт]. — URL: </w:t>
      </w:r>
      <w:hyperlink r:id="rId11" w:history="1">
        <w:r w:rsidR="003257AD">
          <w:rPr>
            <w:rStyle w:val="a8"/>
            <w:sz w:val="24"/>
            <w:szCs w:val="24"/>
            <w:shd w:val="clear" w:color="auto" w:fill="FFFFFF"/>
          </w:rPr>
          <w:t>https://www.biblio-online.ru/bcode/436457   </w:t>
        </w:r>
      </w:hyperlink>
      <w:r w:rsidR="0089610D" w:rsidRPr="007B59E4">
        <w:rPr>
          <w:sz w:val="24"/>
          <w:szCs w:val="24"/>
          <w:shd w:val="clear" w:color="auto" w:fill="FFFFFF"/>
        </w:rPr>
        <w:t> </w:t>
      </w:r>
    </w:p>
    <w:p w:rsidR="009857D8" w:rsidRPr="008544EF" w:rsidRDefault="009857D8" w:rsidP="00435C5A">
      <w:pPr>
        <w:ind w:firstLine="709"/>
        <w:jc w:val="both"/>
        <w:rPr>
          <w:b/>
          <w:sz w:val="24"/>
          <w:szCs w:val="24"/>
        </w:rPr>
      </w:pPr>
    </w:p>
    <w:p w:rsidR="00435C5A" w:rsidRPr="00084FDA" w:rsidRDefault="00650E2B" w:rsidP="00435C5A">
      <w:pPr>
        <w:ind w:firstLine="709"/>
        <w:jc w:val="both"/>
        <w:rPr>
          <w:b/>
          <w:sz w:val="24"/>
          <w:szCs w:val="24"/>
        </w:rPr>
      </w:pPr>
      <w:r>
        <w:rPr>
          <w:b/>
          <w:sz w:val="24"/>
          <w:szCs w:val="24"/>
        </w:rPr>
        <w:t xml:space="preserve">8. </w:t>
      </w:r>
      <w:r w:rsidR="00435C5A" w:rsidRPr="00084FDA">
        <w:rPr>
          <w:b/>
          <w:sz w:val="24"/>
          <w:szCs w:val="24"/>
        </w:rPr>
        <w:t xml:space="preserve">Перечень ресурсов информационно-телекоммуникационной сети </w:t>
      </w:r>
      <w:r w:rsidR="00435C5A" w:rsidRPr="00084FDA">
        <w:rPr>
          <w:b/>
          <w:sz w:val="24"/>
          <w:szCs w:val="24"/>
        </w:rPr>
        <w:lastRenderedPageBreak/>
        <w:t>«Интернет», необходимых для освоения дисциплины</w:t>
      </w:r>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ЭБС </w:t>
      </w:r>
      <w:r w:rsidRPr="00084FDA">
        <w:rPr>
          <w:rFonts w:ascii="Times New Roman" w:hAnsi="Times New Roman"/>
          <w:sz w:val="24"/>
          <w:szCs w:val="24"/>
          <w:lang w:val="en-US"/>
        </w:rPr>
        <w:t>IPRBooks</w:t>
      </w:r>
      <w:r w:rsidRPr="00084FDA">
        <w:rPr>
          <w:rFonts w:ascii="Times New Roman" w:hAnsi="Times New Roman"/>
          <w:sz w:val="24"/>
          <w:szCs w:val="24"/>
        </w:rPr>
        <w:t xml:space="preserve">  Режим доступа: </w:t>
      </w:r>
      <w:hyperlink r:id="rId12" w:history="1">
        <w:r w:rsidR="003257AD">
          <w:rPr>
            <w:rStyle w:val="a8"/>
            <w:rFonts w:ascii="Times New Roman" w:hAnsi="Times New Roman"/>
            <w:sz w:val="24"/>
            <w:szCs w:val="24"/>
          </w:rPr>
          <w:t>http://www.iprbookshop.ru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ЭБС издательства «Юрайт» Режим доступа: </w:t>
      </w:r>
      <w:hyperlink r:id="rId13" w:history="1">
        <w:r w:rsidR="003257AD">
          <w:rPr>
            <w:rStyle w:val="a8"/>
            <w:rFonts w:ascii="Times New Roman" w:hAnsi="Times New Roman"/>
            <w:sz w:val="24"/>
            <w:szCs w:val="24"/>
          </w:rPr>
          <w:t>http://biblio-online.ru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Единое окно доступа к образовательным ресурсам. Режим доступа: </w:t>
      </w:r>
      <w:hyperlink r:id="rId14" w:history="1">
        <w:r w:rsidR="003257AD">
          <w:rPr>
            <w:rStyle w:val="a8"/>
            <w:rFonts w:ascii="Times New Roman" w:hAnsi="Times New Roman"/>
            <w:sz w:val="24"/>
            <w:szCs w:val="24"/>
          </w:rPr>
          <w:t>http://window.edu.ru/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Научная электронная библиотека e-library.ru Режим доступа: </w:t>
      </w:r>
      <w:hyperlink r:id="rId15" w:history="1">
        <w:r w:rsidR="003257AD">
          <w:rPr>
            <w:rStyle w:val="a8"/>
            <w:rFonts w:ascii="Times New Roman" w:hAnsi="Times New Roman"/>
            <w:sz w:val="24"/>
            <w:szCs w:val="24"/>
          </w:rPr>
          <w:t>http://elibrary.ru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Ресурсы издательства Elsevier Режим доступа:  </w:t>
      </w:r>
      <w:hyperlink r:id="rId16" w:history="1">
        <w:r w:rsidR="003257AD">
          <w:rPr>
            <w:rStyle w:val="a8"/>
            <w:rFonts w:ascii="Times New Roman" w:hAnsi="Times New Roman"/>
            <w:sz w:val="24"/>
            <w:szCs w:val="24"/>
          </w:rPr>
          <w:t>http://www.sciencedirect.com</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Федеральный портал «Российское образование» Режим доступа:  </w:t>
      </w:r>
      <w:hyperlink r:id="rId17" w:history="1">
        <w:r w:rsidR="00765964">
          <w:rPr>
            <w:rStyle w:val="a8"/>
            <w:rFonts w:ascii="Times New Roman" w:hAnsi="Times New Roman"/>
            <w:sz w:val="24"/>
            <w:szCs w:val="24"/>
          </w:rPr>
          <w:t>www.edu.ru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Журналы Кембриджского университета Режим доступа: </w:t>
      </w:r>
      <w:hyperlink r:id="rId18" w:history="1">
        <w:r w:rsidR="003257AD">
          <w:rPr>
            <w:rStyle w:val="a8"/>
            <w:rFonts w:ascii="Times New Roman" w:hAnsi="Times New Roman"/>
            <w:sz w:val="24"/>
            <w:szCs w:val="24"/>
          </w:rPr>
          <w:t>http://journals.cambridge.org</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Журналы Оксфордского университета Режим доступа:  </w:t>
      </w:r>
      <w:hyperlink r:id="rId19" w:history="1">
        <w:r w:rsidR="003257AD">
          <w:rPr>
            <w:rStyle w:val="a8"/>
            <w:rFonts w:ascii="Times New Roman" w:hAnsi="Times New Roman"/>
            <w:sz w:val="24"/>
            <w:szCs w:val="24"/>
          </w:rPr>
          <w:t>http://www.oxfordjoumals.org</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Словари и энциклопедии на Академике Режим доступа: </w:t>
      </w:r>
      <w:hyperlink r:id="rId20" w:history="1">
        <w:r w:rsidR="003257AD">
          <w:rPr>
            <w:rStyle w:val="a8"/>
            <w:rFonts w:ascii="Times New Roman" w:hAnsi="Times New Roman"/>
            <w:sz w:val="24"/>
            <w:szCs w:val="24"/>
          </w:rPr>
          <w:t>http://dic.academic.ru/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57AD">
          <w:rPr>
            <w:rStyle w:val="a8"/>
            <w:rFonts w:ascii="Times New Roman" w:hAnsi="Times New Roman"/>
            <w:sz w:val="24"/>
            <w:szCs w:val="24"/>
          </w:rPr>
          <w:t>http://www.benran.ru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Госкомстата РФ. Режим доступа: </w:t>
      </w:r>
      <w:hyperlink r:id="rId22" w:history="1">
        <w:r w:rsidR="003257AD">
          <w:rPr>
            <w:rStyle w:val="a8"/>
            <w:rFonts w:ascii="Times New Roman" w:hAnsi="Times New Roman"/>
            <w:sz w:val="24"/>
            <w:szCs w:val="24"/>
          </w:rPr>
          <w:t>http://www.gks.ru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Российской государственной библиотеки. Режим доступа: </w:t>
      </w:r>
      <w:hyperlink r:id="rId23" w:history="1">
        <w:r w:rsidR="003257AD">
          <w:rPr>
            <w:rStyle w:val="a8"/>
            <w:rFonts w:ascii="Times New Roman" w:hAnsi="Times New Roman"/>
            <w:sz w:val="24"/>
            <w:szCs w:val="24"/>
          </w:rPr>
          <w:t>http://diss.rsl.ru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57AD">
          <w:rPr>
            <w:rStyle w:val="a8"/>
            <w:rFonts w:ascii="Times New Roman" w:hAnsi="Times New Roman"/>
            <w:sz w:val="24"/>
            <w:szCs w:val="24"/>
          </w:rPr>
          <w:t>http://ru.spinform.ru</w:t>
        </w:r>
      </w:hyperlink>
    </w:p>
    <w:p w:rsidR="00435C5A" w:rsidRPr="00084FDA" w:rsidRDefault="00435C5A" w:rsidP="00435C5A">
      <w:pPr>
        <w:ind w:firstLine="709"/>
        <w:jc w:val="both"/>
        <w:rPr>
          <w:rFonts w:eastAsia="Calibri"/>
          <w:sz w:val="24"/>
          <w:szCs w:val="24"/>
        </w:rPr>
      </w:pPr>
      <w:r w:rsidRPr="00084FD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84FDA">
        <w:rPr>
          <w:rFonts w:eastAsia="Calibri"/>
          <w:sz w:val="24"/>
          <w:szCs w:val="24"/>
        </w:rPr>
        <w:t xml:space="preserve"> </w:t>
      </w:r>
      <w:r w:rsidRPr="00084FDA">
        <w:rPr>
          <w:sz w:val="24"/>
          <w:szCs w:val="24"/>
        </w:rPr>
        <w:t>информационно-образовательной среде Академии. Электронно-библиотечная система</w:t>
      </w:r>
      <w:r w:rsidRPr="00084FDA">
        <w:rPr>
          <w:rFonts w:eastAsia="Calibri"/>
          <w:sz w:val="24"/>
          <w:szCs w:val="24"/>
        </w:rPr>
        <w:t xml:space="preserve"> </w:t>
      </w:r>
      <w:r w:rsidRPr="00084FD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84FDA">
        <w:rPr>
          <w:rFonts w:eastAsia="Calibri"/>
          <w:sz w:val="24"/>
          <w:szCs w:val="24"/>
        </w:rPr>
        <w:t xml:space="preserve"> </w:t>
      </w:r>
      <w:r w:rsidRPr="00084FD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84FDA">
        <w:rPr>
          <w:rFonts w:eastAsia="Calibri"/>
          <w:sz w:val="24"/>
          <w:szCs w:val="24"/>
        </w:rPr>
        <w:t xml:space="preserve"> </w:t>
      </w:r>
      <w:r w:rsidRPr="00084FDA">
        <w:rPr>
          <w:sz w:val="24"/>
          <w:szCs w:val="24"/>
        </w:rPr>
        <w:t>организации, так и вне ее.</w:t>
      </w:r>
    </w:p>
    <w:p w:rsidR="00435C5A" w:rsidRPr="00084FDA" w:rsidRDefault="00435C5A" w:rsidP="00435C5A">
      <w:pPr>
        <w:ind w:firstLine="709"/>
        <w:jc w:val="both"/>
        <w:rPr>
          <w:rFonts w:eastAsia="Calibri"/>
          <w:sz w:val="24"/>
          <w:szCs w:val="24"/>
        </w:rPr>
      </w:pPr>
      <w:r w:rsidRPr="00084FDA">
        <w:rPr>
          <w:sz w:val="24"/>
          <w:szCs w:val="24"/>
        </w:rPr>
        <w:t>Электронная информационно-образовательная среда Академии обеспечивает:</w:t>
      </w:r>
      <w:r w:rsidRPr="00084FDA">
        <w:rPr>
          <w:rFonts w:eastAsia="Calibri"/>
          <w:sz w:val="24"/>
          <w:szCs w:val="24"/>
        </w:rPr>
        <w:t xml:space="preserve"> </w:t>
      </w:r>
      <w:r w:rsidRPr="00084FDA">
        <w:rPr>
          <w:sz w:val="24"/>
          <w:szCs w:val="24"/>
        </w:rPr>
        <w:t>доступ к учебным планам, рабочим программам дисциплин (модулей), практик, к</w:t>
      </w:r>
      <w:r w:rsidRPr="00084FDA">
        <w:rPr>
          <w:rFonts w:eastAsia="Calibri"/>
          <w:sz w:val="24"/>
          <w:szCs w:val="24"/>
        </w:rPr>
        <w:t xml:space="preserve"> </w:t>
      </w:r>
      <w:r w:rsidRPr="00084FDA">
        <w:rPr>
          <w:sz w:val="24"/>
          <w:szCs w:val="24"/>
        </w:rPr>
        <w:t>изданиям электронных библиотечных систем и электронным образовательным ресурсам,</w:t>
      </w:r>
      <w:r w:rsidRPr="00084FDA">
        <w:rPr>
          <w:rFonts w:eastAsia="Calibri"/>
          <w:sz w:val="24"/>
          <w:szCs w:val="24"/>
        </w:rPr>
        <w:t xml:space="preserve"> </w:t>
      </w:r>
      <w:r w:rsidRPr="00084FDA">
        <w:rPr>
          <w:sz w:val="24"/>
          <w:szCs w:val="24"/>
        </w:rPr>
        <w:t>указанным в рабочих программах;</w:t>
      </w:r>
      <w:r w:rsidRPr="00084FDA">
        <w:rPr>
          <w:rFonts w:eastAsia="Calibri"/>
          <w:sz w:val="24"/>
          <w:szCs w:val="24"/>
        </w:rPr>
        <w:t xml:space="preserve"> </w:t>
      </w:r>
      <w:r w:rsidRPr="00084FDA">
        <w:rPr>
          <w:sz w:val="24"/>
          <w:szCs w:val="24"/>
        </w:rPr>
        <w:t>фиксацию хода образовательного процесса, результатов промежуточной аттестации</w:t>
      </w:r>
      <w:r w:rsidRPr="00084FDA">
        <w:rPr>
          <w:rFonts w:eastAsia="Calibri"/>
          <w:sz w:val="24"/>
          <w:szCs w:val="24"/>
        </w:rPr>
        <w:t xml:space="preserve"> </w:t>
      </w:r>
      <w:r w:rsidRPr="00084FDA">
        <w:rPr>
          <w:sz w:val="24"/>
          <w:szCs w:val="24"/>
        </w:rPr>
        <w:t>и результатов освоения основной образовательной программы;</w:t>
      </w:r>
      <w:r w:rsidRPr="00084FDA">
        <w:rPr>
          <w:rFonts w:eastAsia="Calibri"/>
          <w:sz w:val="24"/>
          <w:szCs w:val="24"/>
        </w:rPr>
        <w:t xml:space="preserve"> </w:t>
      </w:r>
      <w:r w:rsidRPr="00084FDA">
        <w:rPr>
          <w:sz w:val="24"/>
          <w:szCs w:val="24"/>
        </w:rPr>
        <w:t>проведение всех видов занятий, процедур оценки результатов обучения, реализация</w:t>
      </w:r>
      <w:r w:rsidRPr="00084FDA">
        <w:rPr>
          <w:rFonts w:eastAsia="Calibri"/>
          <w:sz w:val="24"/>
          <w:szCs w:val="24"/>
        </w:rPr>
        <w:t xml:space="preserve"> </w:t>
      </w:r>
      <w:r w:rsidRPr="00084FDA">
        <w:rPr>
          <w:sz w:val="24"/>
          <w:szCs w:val="24"/>
        </w:rPr>
        <w:t>которых предусмотрена с применением электронного обучения, дистанционных</w:t>
      </w:r>
      <w:r w:rsidRPr="00084FDA">
        <w:rPr>
          <w:rFonts w:eastAsia="Calibri"/>
          <w:sz w:val="24"/>
          <w:szCs w:val="24"/>
        </w:rPr>
        <w:t xml:space="preserve"> </w:t>
      </w:r>
      <w:r w:rsidRPr="00084FDA">
        <w:rPr>
          <w:sz w:val="24"/>
          <w:szCs w:val="24"/>
        </w:rPr>
        <w:t>образовательных технологий;</w:t>
      </w:r>
      <w:r w:rsidRPr="00084FDA">
        <w:rPr>
          <w:rFonts w:eastAsia="Calibri"/>
          <w:sz w:val="24"/>
          <w:szCs w:val="24"/>
        </w:rPr>
        <w:t xml:space="preserve"> </w:t>
      </w:r>
      <w:r w:rsidRPr="00084FDA">
        <w:rPr>
          <w:sz w:val="24"/>
          <w:szCs w:val="24"/>
        </w:rPr>
        <w:t>формирование электронного портфолио обучающегося, в том числе сохранение</w:t>
      </w:r>
      <w:r w:rsidRPr="00084FDA">
        <w:rPr>
          <w:rFonts w:eastAsia="Calibri"/>
          <w:sz w:val="24"/>
          <w:szCs w:val="24"/>
        </w:rPr>
        <w:t xml:space="preserve"> </w:t>
      </w:r>
      <w:r w:rsidRPr="00084FDA">
        <w:rPr>
          <w:sz w:val="24"/>
          <w:szCs w:val="24"/>
        </w:rPr>
        <w:t>работ обучающегося, рецензий и оценок на эти работы со стороны любых участников</w:t>
      </w:r>
      <w:r w:rsidRPr="00084FDA">
        <w:rPr>
          <w:rFonts w:eastAsia="Calibri"/>
          <w:sz w:val="24"/>
          <w:szCs w:val="24"/>
        </w:rPr>
        <w:t xml:space="preserve"> </w:t>
      </w:r>
      <w:r w:rsidRPr="00084FDA">
        <w:rPr>
          <w:sz w:val="24"/>
          <w:szCs w:val="24"/>
        </w:rPr>
        <w:t>образовательного процесса;</w:t>
      </w:r>
      <w:r w:rsidRPr="00084FDA">
        <w:rPr>
          <w:rFonts w:eastAsia="Calibri"/>
          <w:sz w:val="24"/>
          <w:szCs w:val="24"/>
        </w:rPr>
        <w:t xml:space="preserve"> </w:t>
      </w:r>
      <w:r w:rsidRPr="00084FDA">
        <w:rPr>
          <w:sz w:val="24"/>
          <w:szCs w:val="24"/>
        </w:rPr>
        <w:t>взаимодействие между участниками образовательного процесса, в том числе</w:t>
      </w:r>
      <w:r w:rsidRPr="00084FDA">
        <w:rPr>
          <w:rFonts w:eastAsia="Calibri"/>
          <w:sz w:val="24"/>
          <w:szCs w:val="24"/>
        </w:rPr>
        <w:t xml:space="preserve"> </w:t>
      </w:r>
      <w:r w:rsidRPr="00084FDA">
        <w:rPr>
          <w:sz w:val="24"/>
          <w:szCs w:val="24"/>
        </w:rPr>
        <w:t>синхронное и (или) асинхронное взаимодействие посредством сети «Интернет».</w:t>
      </w:r>
    </w:p>
    <w:p w:rsidR="00435C5A" w:rsidRPr="00084FDA" w:rsidRDefault="00435C5A" w:rsidP="00435C5A">
      <w:pPr>
        <w:widowControl/>
        <w:autoSpaceDE/>
        <w:autoSpaceDN/>
        <w:adjustRightInd/>
        <w:contextualSpacing/>
        <w:jc w:val="both"/>
        <w:rPr>
          <w:rFonts w:eastAsia="Calibri"/>
          <w:sz w:val="24"/>
          <w:szCs w:val="24"/>
          <w:lang w:eastAsia="en-US"/>
        </w:rPr>
      </w:pPr>
    </w:p>
    <w:p w:rsidR="00435C5A" w:rsidRPr="00084FDA" w:rsidRDefault="00650E2B"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084FDA">
        <w:rPr>
          <w:rFonts w:eastAsia="Calibri"/>
          <w:b/>
          <w:sz w:val="24"/>
          <w:szCs w:val="24"/>
          <w:lang w:eastAsia="en-US"/>
        </w:rPr>
        <w:t>. Методические указания для обучающихся по освоению дисциплины</w:t>
      </w:r>
    </w:p>
    <w:p w:rsidR="00435C5A" w:rsidRPr="00084FDA" w:rsidRDefault="00435C5A" w:rsidP="00435C5A">
      <w:pPr>
        <w:ind w:firstLine="709"/>
        <w:jc w:val="both"/>
        <w:rPr>
          <w:sz w:val="24"/>
          <w:szCs w:val="24"/>
        </w:rPr>
      </w:pPr>
      <w:r w:rsidRPr="00084FDA">
        <w:rPr>
          <w:sz w:val="24"/>
          <w:szCs w:val="24"/>
        </w:rPr>
        <w:t xml:space="preserve">Для того чтобы успешно освоить дисциплину </w:t>
      </w:r>
      <w:r w:rsidRPr="00084FDA">
        <w:rPr>
          <w:bCs/>
          <w:sz w:val="24"/>
          <w:szCs w:val="24"/>
        </w:rPr>
        <w:t>«</w:t>
      </w:r>
      <w:r w:rsidR="009931E7" w:rsidRPr="00084FDA">
        <w:rPr>
          <w:sz w:val="24"/>
          <w:szCs w:val="24"/>
        </w:rPr>
        <w:t>Организационное консультирование</w:t>
      </w:r>
      <w:r w:rsidRPr="00084FDA">
        <w:rPr>
          <w:bCs/>
          <w:sz w:val="24"/>
          <w:szCs w:val="24"/>
        </w:rPr>
        <w:t xml:space="preserve">» </w:t>
      </w:r>
      <w:r w:rsidRPr="00084FDA">
        <w:rPr>
          <w:sz w:val="24"/>
          <w:szCs w:val="24"/>
        </w:rPr>
        <w:t>обучающиеся должны выполнить следующие методические указания.</w:t>
      </w:r>
    </w:p>
    <w:p w:rsidR="00435C5A" w:rsidRPr="00084FDA" w:rsidRDefault="00435C5A" w:rsidP="00435C5A">
      <w:pPr>
        <w:ind w:firstLine="709"/>
        <w:jc w:val="both"/>
        <w:rPr>
          <w:sz w:val="24"/>
          <w:szCs w:val="24"/>
        </w:rPr>
      </w:pPr>
      <w:r w:rsidRPr="00084FDA">
        <w:rPr>
          <w:sz w:val="24"/>
          <w:szCs w:val="24"/>
        </w:rPr>
        <w:t xml:space="preserve">Методические указания для обучающихся по освоению дисциплины для подготовки к занятиям </w:t>
      </w:r>
      <w:r w:rsidRPr="00084FDA">
        <w:rPr>
          <w:b/>
          <w:sz w:val="24"/>
          <w:szCs w:val="24"/>
        </w:rPr>
        <w:t>лекционного типа</w:t>
      </w:r>
      <w:r w:rsidRPr="00084FDA">
        <w:rPr>
          <w:sz w:val="24"/>
          <w:szCs w:val="24"/>
        </w:rPr>
        <w:t>:</w:t>
      </w:r>
    </w:p>
    <w:p w:rsidR="00435C5A" w:rsidRPr="00084FDA" w:rsidRDefault="00435C5A" w:rsidP="00435C5A">
      <w:pPr>
        <w:ind w:firstLine="709"/>
        <w:jc w:val="both"/>
        <w:rPr>
          <w:sz w:val="24"/>
          <w:szCs w:val="24"/>
        </w:rPr>
      </w:pPr>
      <w:r w:rsidRPr="00084FDA">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084FDA">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084FDA" w:rsidRDefault="00435C5A" w:rsidP="00435C5A">
      <w:pPr>
        <w:ind w:firstLine="709"/>
        <w:jc w:val="both"/>
        <w:rPr>
          <w:b/>
          <w:sz w:val="24"/>
          <w:szCs w:val="24"/>
        </w:rPr>
      </w:pPr>
      <w:r w:rsidRPr="00084FDA">
        <w:rPr>
          <w:sz w:val="24"/>
          <w:szCs w:val="24"/>
        </w:rPr>
        <w:t xml:space="preserve"> Методические указания для обучающихся по освоению дисциплины для подготовки к занятиям </w:t>
      </w:r>
      <w:r w:rsidRPr="00084FDA">
        <w:rPr>
          <w:b/>
          <w:sz w:val="24"/>
          <w:szCs w:val="24"/>
        </w:rPr>
        <w:t xml:space="preserve">семинарского типа: </w:t>
      </w:r>
    </w:p>
    <w:p w:rsidR="00435C5A" w:rsidRPr="00084FDA" w:rsidRDefault="00435C5A" w:rsidP="00435C5A">
      <w:pPr>
        <w:ind w:firstLine="709"/>
        <w:jc w:val="both"/>
        <w:rPr>
          <w:sz w:val="24"/>
          <w:szCs w:val="24"/>
        </w:rPr>
      </w:pPr>
      <w:r w:rsidRPr="00084FD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084FDA" w:rsidRDefault="00435C5A" w:rsidP="00435C5A">
      <w:pPr>
        <w:ind w:firstLine="709"/>
        <w:jc w:val="both"/>
        <w:rPr>
          <w:b/>
          <w:sz w:val="24"/>
          <w:szCs w:val="24"/>
        </w:rPr>
      </w:pPr>
      <w:r w:rsidRPr="00084FDA">
        <w:rPr>
          <w:sz w:val="24"/>
          <w:szCs w:val="24"/>
        </w:rPr>
        <w:t xml:space="preserve">Методические указания для обучающихся по освоению дисциплины для </w:t>
      </w:r>
      <w:r w:rsidRPr="00084FDA">
        <w:rPr>
          <w:b/>
          <w:sz w:val="24"/>
          <w:szCs w:val="24"/>
        </w:rPr>
        <w:t>самостоятельной работы:</w:t>
      </w:r>
    </w:p>
    <w:p w:rsidR="00435C5A" w:rsidRPr="00084FDA" w:rsidRDefault="00435C5A" w:rsidP="00435C5A">
      <w:pPr>
        <w:ind w:firstLine="709"/>
        <w:jc w:val="both"/>
        <w:rPr>
          <w:sz w:val="24"/>
          <w:szCs w:val="24"/>
        </w:rPr>
      </w:pPr>
      <w:r w:rsidRPr="00084FDA">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084FDA">
        <w:rPr>
          <w:sz w:val="24"/>
          <w:szCs w:val="24"/>
        </w:rPr>
        <w:lastRenderedPageBreak/>
        <w:t>заданию преподавателя.</w:t>
      </w:r>
    </w:p>
    <w:p w:rsidR="00435C5A" w:rsidRPr="00084FDA" w:rsidRDefault="00435C5A" w:rsidP="00435C5A">
      <w:pPr>
        <w:ind w:firstLine="709"/>
        <w:jc w:val="both"/>
        <w:rPr>
          <w:sz w:val="24"/>
          <w:szCs w:val="24"/>
        </w:rPr>
      </w:pPr>
      <w:r w:rsidRPr="00084FD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084FDA" w:rsidRDefault="00435C5A" w:rsidP="00435C5A">
      <w:pPr>
        <w:ind w:firstLine="709"/>
        <w:jc w:val="both"/>
        <w:rPr>
          <w:sz w:val="24"/>
          <w:szCs w:val="24"/>
        </w:rPr>
      </w:pPr>
      <w:r w:rsidRPr="00084FD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084FDA" w:rsidRDefault="00435C5A" w:rsidP="00435C5A">
      <w:pPr>
        <w:ind w:firstLine="709"/>
        <w:jc w:val="both"/>
        <w:rPr>
          <w:sz w:val="24"/>
          <w:szCs w:val="24"/>
        </w:rPr>
      </w:pPr>
      <w:r w:rsidRPr="00084FD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084FDA" w:rsidRDefault="00435C5A" w:rsidP="00435C5A">
      <w:pPr>
        <w:ind w:firstLine="709"/>
        <w:jc w:val="both"/>
        <w:rPr>
          <w:sz w:val="24"/>
          <w:szCs w:val="24"/>
        </w:rPr>
      </w:pPr>
      <w:r w:rsidRPr="00084FD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084FDA" w:rsidRDefault="00435C5A" w:rsidP="00435C5A">
      <w:pPr>
        <w:ind w:firstLine="709"/>
        <w:jc w:val="both"/>
        <w:rPr>
          <w:sz w:val="24"/>
          <w:szCs w:val="24"/>
        </w:rPr>
      </w:pPr>
      <w:r w:rsidRPr="00084FD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084FDA" w:rsidRDefault="00435C5A" w:rsidP="00435C5A">
      <w:pPr>
        <w:ind w:firstLine="709"/>
        <w:jc w:val="both"/>
        <w:rPr>
          <w:sz w:val="24"/>
          <w:szCs w:val="24"/>
        </w:rPr>
      </w:pPr>
      <w:r w:rsidRPr="00084FD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084FDA" w:rsidRDefault="00435C5A" w:rsidP="00435C5A">
      <w:pPr>
        <w:ind w:firstLine="709"/>
        <w:jc w:val="both"/>
        <w:rPr>
          <w:sz w:val="24"/>
          <w:szCs w:val="24"/>
        </w:rPr>
      </w:pPr>
      <w:r w:rsidRPr="00084FD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084FDA" w:rsidRDefault="00435C5A" w:rsidP="00435C5A">
      <w:pPr>
        <w:ind w:firstLine="709"/>
        <w:jc w:val="both"/>
        <w:rPr>
          <w:sz w:val="24"/>
          <w:szCs w:val="24"/>
        </w:rPr>
      </w:pPr>
      <w:r w:rsidRPr="00084FDA">
        <w:rPr>
          <w:sz w:val="24"/>
          <w:szCs w:val="24"/>
        </w:rPr>
        <w:t>Следующим этапом работы</w:t>
      </w:r>
      <w:r w:rsidRPr="00084FDA">
        <w:rPr>
          <w:b/>
          <w:bCs/>
          <w:sz w:val="24"/>
          <w:szCs w:val="24"/>
        </w:rPr>
        <w:t xml:space="preserve"> </w:t>
      </w:r>
      <w:r w:rsidRPr="00084FD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084FDA" w:rsidRDefault="00435C5A" w:rsidP="00435C5A">
      <w:pPr>
        <w:ind w:firstLine="709"/>
        <w:jc w:val="both"/>
        <w:rPr>
          <w:sz w:val="24"/>
          <w:szCs w:val="24"/>
        </w:rPr>
      </w:pPr>
      <w:r w:rsidRPr="00084FDA">
        <w:rPr>
          <w:sz w:val="24"/>
          <w:szCs w:val="24"/>
        </w:rPr>
        <w:t>Таким образом, при работе с источниками и литературой важно уметь:</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обобщать полученную информацию, оценивать прослушанное и прочитанное;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готовить и презентовать развернутые сообщения типа доклада;</w:t>
      </w:r>
      <w:r w:rsidRPr="00084FDA">
        <w:rPr>
          <w:rFonts w:eastAsia="Calibri"/>
          <w:b/>
          <w:bCs/>
          <w:i/>
          <w:iCs/>
          <w:sz w:val="24"/>
          <w:szCs w:val="24"/>
          <w:lang w:eastAsia="en-US"/>
        </w:rPr>
        <w:t xml:space="preserve">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пользоваться реферативными и справочными материалами;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обращаться за помощью, дополнительными разъяснениями к преподавателю, другим студентам.</w:t>
      </w:r>
    </w:p>
    <w:p w:rsidR="00435C5A" w:rsidRPr="00084FDA" w:rsidRDefault="00435C5A" w:rsidP="00435C5A">
      <w:pPr>
        <w:ind w:firstLine="709"/>
        <w:jc w:val="both"/>
        <w:rPr>
          <w:sz w:val="24"/>
          <w:szCs w:val="24"/>
        </w:rPr>
      </w:pPr>
      <w:r w:rsidRPr="00084FDA">
        <w:rPr>
          <w:b/>
          <w:bCs/>
          <w:sz w:val="24"/>
          <w:szCs w:val="24"/>
        </w:rPr>
        <w:t>Подготовка к промежуточной аттестации</w:t>
      </w:r>
      <w:r w:rsidRPr="00084FDA">
        <w:rPr>
          <w:bCs/>
          <w:sz w:val="24"/>
          <w:szCs w:val="24"/>
        </w:rPr>
        <w:t>:</w:t>
      </w:r>
    </w:p>
    <w:p w:rsidR="00435C5A" w:rsidRPr="00084FDA" w:rsidRDefault="00435C5A" w:rsidP="00435C5A">
      <w:pPr>
        <w:ind w:firstLine="709"/>
        <w:jc w:val="both"/>
        <w:rPr>
          <w:sz w:val="24"/>
          <w:szCs w:val="24"/>
        </w:rPr>
      </w:pPr>
      <w:r w:rsidRPr="00084FDA">
        <w:rPr>
          <w:sz w:val="24"/>
          <w:szCs w:val="24"/>
        </w:rPr>
        <w:lastRenderedPageBreak/>
        <w:t>При подготовке к промежуточной аттестации целесообразно:</w:t>
      </w:r>
    </w:p>
    <w:p w:rsidR="00435C5A" w:rsidRPr="00084FDA" w:rsidRDefault="00435C5A" w:rsidP="00435C5A">
      <w:pPr>
        <w:ind w:firstLine="709"/>
        <w:jc w:val="both"/>
        <w:rPr>
          <w:sz w:val="24"/>
          <w:szCs w:val="24"/>
        </w:rPr>
      </w:pPr>
      <w:r w:rsidRPr="00084FD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084FDA" w:rsidRDefault="00435C5A" w:rsidP="00435C5A">
      <w:pPr>
        <w:ind w:firstLine="709"/>
        <w:jc w:val="both"/>
        <w:rPr>
          <w:sz w:val="24"/>
          <w:szCs w:val="24"/>
        </w:rPr>
      </w:pPr>
      <w:r w:rsidRPr="00084FDA">
        <w:rPr>
          <w:sz w:val="24"/>
          <w:szCs w:val="24"/>
        </w:rPr>
        <w:t>- внимательно прочитать рекомендованную литературу;</w:t>
      </w:r>
    </w:p>
    <w:p w:rsidR="00435C5A" w:rsidRPr="00084FDA" w:rsidRDefault="00435C5A" w:rsidP="00435C5A">
      <w:pPr>
        <w:ind w:firstLine="709"/>
        <w:jc w:val="both"/>
        <w:rPr>
          <w:sz w:val="24"/>
          <w:szCs w:val="24"/>
        </w:rPr>
      </w:pPr>
      <w:r w:rsidRPr="00084FDA">
        <w:rPr>
          <w:sz w:val="24"/>
          <w:szCs w:val="24"/>
        </w:rPr>
        <w:t xml:space="preserve">- составить краткие конспекты ответов (планы ответов). </w:t>
      </w:r>
    </w:p>
    <w:p w:rsidR="00435C5A" w:rsidRPr="00084FDA" w:rsidRDefault="00435C5A" w:rsidP="00435C5A">
      <w:pPr>
        <w:ind w:firstLine="709"/>
        <w:jc w:val="both"/>
        <w:rPr>
          <w:sz w:val="24"/>
          <w:szCs w:val="24"/>
        </w:rPr>
      </w:pPr>
    </w:p>
    <w:p w:rsidR="00526131" w:rsidRDefault="00526131" w:rsidP="0052613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526131" w:rsidRDefault="00526131" w:rsidP="0052613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257AD">
          <w:rPr>
            <w:rStyle w:val="a8"/>
            <w:rFonts w:ascii="Times New Roman" w:hAnsi="Times New Roman"/>
            <w:sz w:val="24"/>
            <w:szCs w:val="24"/>
          </w:rPr>
          <w:t>http://www.consultant.ru/edu/student/study/</w:t>
        </w:r>
      </w:hyperlink>
    </w:p>
    <w:p w:rsidR="00526131" w:rsidRDefault="00526131" w:rsidP="0052613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257AD">
          <w:rPr>
            <w:rStyle w:val="a8"/>
            <w:rFonts w:ascii="Times New Roman" w:hAnsi="Times New Roman"/>
            <w:sz w:val="24"/>
            <w:szCs w:val="24"/>
          </w:rPr>
          <w:t>http://edu.garant.ru/omga/</w:t>
        </w:r>
      </w:hyperlink>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257A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257A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257A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26131" w:rsidRPr="007A34B0" w:rsidRDefault="00526131" w:rsidP="00526131">
      <w:pPr>
        <w:pStyle w:val="a4"/>
        <w:numPr>
          <w:ilvl w:val="0"/>
          <w:numId w:val="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3257AD">
          <w:rPr>
            <w:rStyle w:val="a8"/>
            <w:rFonts w:ascii="Times New Roman" w:eastAsia="Times New Roman" w:hAnsi="Times New Roman"/>
            <w:sz w:val="24"/>
          </w:rPr>
          <w:t>http://psychology.net.ru/</w:t>
        </w:r>
      </w:hyperlink>
    </w:p>
    <w:p w:rsidR="00526131" w:rsidRDefault="00526131" w:rsidP="00526131">
      <w:pPr>
        <w:ind w:firstLine="709"/>
        <w:jc w:val="both"/>
        <w:rPr>
          <w:b/>
          <w:color w:val="000000"/>
          <w:sz w:val="24"/>
          <w:szCs w:val="24"/>
        </w:rPr>
      </w:pPr>
    </w:p>
    <w:p w:rsidR="00526131" w:rsidRPr="0049164F" w:rsidRDefault="00526131" w:rsidP="0052613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526131" w:rsidRPr="00226549" w:rsidRDefault="00526131" w:rsidP="0052613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6131" w:rsidRPr="00226549" w:rsidRDefault="00526131" w:rsidP="0052613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6131" w:rsidRPr="00226549" w:rsidRDefault="00526131" w:rsidP="0052613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6131" w:rsidRPr="00226549" w:rsidRDefault="00526131" w:rsidP="0052613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6131" w:rsidRPr="00226549" w:rsidRDefault="00526131" w:rsidP="0052613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226549">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6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526131" w:rsidRPr="00226549" w:rsidRDefault="00526131" w:rsidP="0052613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26131" w:rsidRPr="00226549" w:rsidRDefault="00526131" w:rsidP="0052613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64">
          <w:rPr>
            <w:rStyle w:val="a8"/>
            <w:sz w:val="24"/>
            <w:szCs w:val="24"/>
          </w:rPr>
          <w:t>www.biblio-online.ru</w:t>
        </w:r>
      </w:hyperlink>
      <w:r w:rsidRPr="00226549">
        <w:rPr>
          <w:sz w:val="24"/>
          <w:szCs w:val="24"/>
        </w:rPr>
        <w:t xml:space="preserve"> </w:t>
      </w:r>
    </w:p>
    <w:p w:rsidR="00526131" w:rsidRPr="00226549" w:rsidRDefault="00526131" w:rsidP="0052613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E67A3" w:rsidRPr="00630628" w:rsidRDefault="00DE67A3" w:rsidP="00630628">
      <w:pPr>
        <w:jc w:val="both"/>
        <w:rPr>
          <w:sz w:val="24"/>
          <w:szCs w:val="24"/>
        </w:rPr>
      </w:pPr>
    </w:p>
    <w:p w:rsidR="00415C42" w:rsidRPr="00630628" w:rsidRDefault="00415C42" w:rsidP="00630628">
      <w:pPr>
        <w:jc w:val="both"/>
        <w:rPr>
          <w:sz w:val="24"/>
          <w:szCs w:val="24"/>
        </w:rPr>
      </w:pPr>
    </w:p>
    <w:p w:rsidR="00415C42" w:rsidRPr="00630628" w:rsidRDefault="00415C42" w:rsidP="00630628">
      <w:pPr>
        <w:jc w:val="both"/>
        <w:rPr>
          <w:sz w:val="24"/>
          <w:szCs w:val="24"/>
        </w:rPr>
      </w:pPr>
    </w:p>
    <w:p w:rsidR="00FA5C55" w:rsidRPr="00630628" w:rsidRDefault="00FA5C55" w:rsidP="00630628">
      <w:pPr>
        <w:jc w:val="both"/>
        <w:rPr>
          <w:sz w:val="24"/>
          <w:szCs w:val="24"/>
        </w:rPr>
      </w:pPr>
    </w:p>
    <w:sectPr w:rsidR="00FA5C55" w:rsidRPr="0063062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76F" w:rsidRDefault="0090176F" w:rsidP="00160BC1">
      <w:r>
        <w:separator/>
      </w:r>
    </w:p>
  </w:endnote>
  <w:endnote w:type="continuationSeparator" w:id="0">
    <w:p w:rsidR="0090176F" w:rsidRDefault="009017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76F" w:rsidRDefault="0090176F" w:rsidP="00160BC1">
      <w:r>
        <w:separator/>
      </w:r>
    </w:p>
  </w:footnote>
  <w:footnote w:type="continuationSeparator" w:id="0">
    <w:p w:rsidR="0090176F" w:rsidRDefault="009017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19630C"/>
    <w:multiLevelType w:val="hybridMultilevel"/>
    <w:tmpl w:val="0FB4C7F4"/>
    <w:lvl w:ilvl="0" w:tplc="70AA82C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912"/>
    <w:rsid w:val="00014C51"/>
    <w:rsid w:val="000235F0"/>
    <w:rsid w:val="00027D2C"/>
    <w:rsid w:val="00027E5B"/>
    <w:rsid w:val="00030765"/>
    <w:rsid w:val="0003094B"/>
    <w:rsid w:val="00037461"/>
    <w:rsid w:val="00051AEE"/>
    <w:rsid w:val="00057A9F"/>
    <w:rsid w:val="00060A01"/>
    <w:rsid w:val="00064494"/>
    <w:rsid w:val="00064AA9"/>
    <w:rsid w:val="00066B8C"/>
    <w:rsid w:val="00072D4F"/>
    <w:rsid w:val="0007376E"/>
    <w:rsid w:val="00081C09"/>
    <w:rsid w:val="000829FA"/>
    <w:rsid w:val="000835F5"/>
    <w:rsid w:val="00084210"/>
    <w:rsid w:val="00084FDA"/>
    <w:rsid w:val="000875BF"/>
    <w:rsid w:val="00090643"/>
    <w:rsid w:val="000911D1"/>
    <w:rsid w:val="000A4FAC"/>
    <w:rsid w:val="000A7DA2"/>
    <w:rsid w:val="000B1331"/>
    <w:rsid w:val="000B40A9"/>
    <w:rsid w:val="000B7795"/>
    <w:rsid w:val="000C4546"/>
    <w:rsid w:val="000D07C6"/>
    <w:rsid w:val="000D0CB4"/>
    <w:rsid w:val="000D1649"/>
    <w:rsid w:val="000D20C5"/>
    <w:rsid w:val="000D4429"/>
    <w:rsid w:val="000D6DE5"/>
    <w:rsid w:val="000E37E9"/>
    <w:rsid w:val="000E417C"/>
    <w:rsid w:val="000E446F"/>
    <w:rsid w:val="000F6BCC"/>
    <w:rsid w:val="001018D1"/>
    <w:rsid w:val="001020F5"/>
    <w:rsid w:val="00102E02"/>
    <w:rsid w:val="00104A75"/>
    <w:rsid w:val="00114770"/>
    <w:rsid w:val="001154C3"/>
    <w:rsid w:val="001165D0"/>
    <w:rsid w:val="001166B7"/>
    <w:rsid w:val="001167A8"/>
    <w:rsid w:val="001221B9"/>
    <w:rsid w:val="0012496A"/>
    <w:rsid w:val="00127108"/>
    <w:rsid w:val="00127DEA"/>
    <w:rsid w:val="00131CDA"/>
    <w:rsid w:val="00132F57"/>
    <w:rsid w:val="00136CF9"/>
    <w:rsid w:val="001378B1"/>
    <w:rsid w:val="0014133A"/>
    <w:rsid w:val="0015639D"/>
    <w:rsid w:val="00160BC1"/>
    <w:rsid w:val="00161C70"/>
    <w:rsid w:val="001716A9"/>
    <w:rsid w:val="00176008"/>
    <w:rsid w:val="00181AAB"/>
    <w:rsid w:val="00183BBE"/>
    <w:rsid w:val="00184F65"/>
    <w:rsid w:val="001871AA"/>
    <w:rsid w:val="0019680C"/>
    <w:rsid w:val="001A0EE7"/>
    <w:rsid w:val="001A1854"/>
    <w:rsid w:val="001A5556"/>
    <w:rsid w:val="001A6533"/>
    <w:rsid w:val="001C4FED"/>
    <w:rsid w:val="001C6305"/>
    <w:rsid w:val="001C7AD0"/>
    <w:rsid w:val="001C7DCC"/>
    <w:rsid w:val="001D7E91"/>
    <w:rsid w:val="001E03FF"/>
    <w:rsid w:val="001E1831"/>
    <w:rsid w:val="001E3A5B"/>
    <w:rsid w:val="001F11DE"/>
    <w:rsid w:val="001F173A"/>
    <w:rsid w:val="001F3561"/>
    <w:rsid w:val="001F4AF5"/>
    <w:rsid w:val="00204E71"/>
    <w:rsid w:val="00207E2E"/>
    <w:rsid w:val="00207FB7"/>
    <w:rsid w:val="00211C1B"/>
    <w:rsid w:val="00214A0C"/>
    <w:rsid w:val="002303EC"/>
    <w:rsid w:val="00240A81"/>
    <w:rsid w:val="00245199"/>
    <w:rsid w:val="00245843"/>
    <w:rsid w:val="002520B3"/>
    <w:rsid w:val="002657BC"/>
    <w:rsid w:val="00265F3C"/>
    <w:rsid w:val="00276128"/>
    <w:rsid w:val="002771F1"/>
    <w:rsid w:val="0027733F"/>
    <w:rsid w:val="00280E01"/>
    <w:rsid w:val="00285169"/>
    <w:rsid w:val="00291D05"/>
    <w:rsid w:val="002933E5"/>
    <w:rsid w:val="002A0D1B"/>
    <w:rsid w:val="002B10C5"/>
    <w:rsid w:val="002B259E"/>
    <w:rsid w:val="002B3D83"/>
    <w:rsid w:val="002B430E"/>
    <w:rsid w:val="002B5AB9"/>
    <w:rsid w:val="002B6C87"/>
    <w:rsid w:val="002B734E"/>
    <w:rsid w:val="002C2EAE"/>
    <w:rsid w:val="002C3F08"/>
    <w:rsid w:val="002C7582"/>
    <w:rsid w:val="002D0325"/>
    <w:rsid w:val="002D232D"/>
    <w:rsid w:val="002D6AC0"/>
    <w:rsid w:val="002D731D"/>
    <w:rsid w:val="002E43F7"/>
    <w:rsid w:val="002E4CB7"/>
    <w:rsid w:val="002E56DF"/>
    <w:rsid w:val="002F0956"/>
    <w:rsid w:val="002F39BB"/>
    <w:rsid w:val="00303DCB"/>
    <w:rsid w:val="00315AB7"/>
    <w:rsid w:val="0032166A"/>
    <w:rsid w:val="003257AD"/>
    <w:rsid w:val="00330957"/>
    <w:rsid w:val="00331560"/>
    <w:rsid w:val="00333C73"/>
    <w:rsid w:val="0033546E"/>
    <w:rsid w:val="003455CB"/>
    <w:rsid w:val="003532C2"/>
    <w:rsid w:val="00355C7E"/>
    <w:rsid w:val="00356696"/>
    <w:rsid w:val="00357D84"/>
    <w:rsid w:val="003618C2"/>
    <w:rsid w:val="0036306A"/>
    <w:rsid w:val="00363097"/>
    <w:rsid w:val="00365758"/>
    <w:rsid w:val="003668E3"/>
    <w:rsid w:val="0037315D"/>
    <w:rsid w:val="00390B62"/>
    <w:rsid w:val="00396FF6"/>
    <w:rsid w:val="00397E86"/>
    <w:rsid w:val="003A0918"/>
    <w:rsid w:val="003A3494"/>
    <w:rsid w:val="003A47B5"/>
    <w:rsid w:val="003A57B5"/>
    <w:rsid w:val="003A6FB0"/>
    <w:rsid w:val="003A71E4"/>
    <w:rsid w:val="003B1E99"/>
    <w:rsid w:val="003B7DA6"/>
    <w:rsid w:val="003B7F71"/>
    <w:rsid w:val="003C4252"/>
    <w:rsid w:val="003D0335"/>
    <w:rsid w:val="003D0E24"/>
    <w:rsid w:val="003D47C6"/>
    <w:rsid w:val="003E17A7"/>
    <w:rsid w:val="003F01C1"/>
    <w:rsid w:val="003F2EF5"/>
    <w:rsid w:val="003F4B62"/>
    <w:rsid w:val="003F5BA4"/>
    <w:rsid w:val="00400491"/>
    <w:rsid w:val="0040356D"/>
    <w:rsid w:val="00405B46"/>
    <w:rsid w:val="0040650F"/>
    <w:rsid w:val="00407242"/>
    <w:rsid w:val="00407404"/>
    <w:rsid w:val="004104D6"/>
    <w:rsid w:val="004110F5"/>
    <w:rsid w:val="004130B6"/>
    <w:rsid w:val="00415C42"/>
    <w:rsid w:val="00421501"/>
    <w:rsid w:val="00421BA6"/>
    <w:rsid w:val="00426C94"/>
    <w:rsid w:val="004309B4"/>
    <w:rsid w:val="00435249"/>
    <w:rsid w:val="00435C5A"/>
    <w:rsid w:val="00441472"/>
    <w:rsid w:val="00445469"/>
    <w:rsid w:val="00450D73"/>
    <w:rsid w:val="004561A5"/>
    <w:rsid w:val="00460220"/>
    <w:rsid w:val="00460F78"/>
    <w:rsid w:val="0046365B"/>
    <w:rsid w:val="00467398"/>
    <w:rsid w:val="0047224A"/>
    <w:rsid w:val="0047572F"/>
    <w:rsid w:val="0047633A"/>
    <w:rsid w:val="00481F8D"/>
    <w:rsid w:val="0048300E"/>
    <w:rsid w:val="0049217A"/>
    <w:rsid w:val="004960CB"/>
    <w:rsid w:val="00497B3E"/>
    <w:rsid w:val="004A2C0D"/>
    <w:rsid w:val="004A2E62"/>
    <w:rsid w:val="004A68C9"/>
    <w:rsid w:val="004B13BA"/>
    <w:rsid w:val="004C5027"/>
    <w:rsid w:val="004C5815"/>
    <w:rsid w:val="004C6DB3"/>
    <w:rsid w:val="004D0F2A"/>
    <w:rsid w:val="004D408A"/>
    <w:rsid w:val="004D6F19"/>
    <w:rsid w:val="004E0C3F"/>
    <w:rsid w:val="004E3D82"/>
    <w:rsid w:val="004E4CD6"/>
    <w:rsid w:val="004E4DB2"/>
    <w:rsid w:val="004E62F1"/>
    <w:rsid w:val="004E753A"/>
    <w:rsid w:val="004F3C72"/>
    <w:rsid w:val="004F4560"/>
    <w:rsid w:val="004F54FF"/>
    <w:rsid w:val="00500C06"/>
    <w:rsid w:val="00516F43"/>
    <w:rsid w:val="00517B45"/>
    <w:rsid w:val="00520856"/>
    <w:rsid w:val="00523440"/>
    <w:rsid w:val="00523CB9"/>
    <w:rsid w:val="00526131"/>
    <w:rsid w:val="005330E9"/>
    <w:rsid w:val="005362E6"/>
    <w:rsid w:val="00537A62"/>
    <w:rsid w:val="00540F31"/>
    <w:rsid w:val="00545D04"/>
    <w:rsid w:val="00551F20"/>
    <w:rsid w:val="00557BE1"/>
    <w:rsid w:val="005647BD"/>
    <w:rsid w:val="00565480"/>
    <w:rsid w:val="005669CB"/>
    <w:rsid w:val="00570C40"/>
    <w:rsid w:val="00572F9F"/>
    <w:rsid w:val="0057617F"/>
    <w:rsid w:val="005816EA"/>
    <w:rsid w:val="00581DA0"/>
    <w:rsid w:val="0058275A"/>
    <w:rsid w:val="00582969"/>
    <w:rsid w:val="00583C2E"/>
    <w:rsid w:val="00584FE8"/>
    <w:rsid w:val="00586FAD"/>
    <w:rsid w:val="005872B9"/>
    <w:rsid w:val="005915BA"/>
    <w:rsid w:val="00591B36"/>
    <w:rsid w:val="005937A3"/>
    <w:rsid w:val="005A28FC"/>
    <w:rsid w:val="005A313E"/>
    <w:rsid w:val="005A4D02"/>
    <w:rsid w:val="005A6C0D"/>
    <w:rsid w:val="005B47CE"/>
    <w:rsid w:val="005C13E4"/>
    <w:rsid w:val="005C169B"/>
    <w:rsid w:val="005C20F0"/>
    <w:rsid w:val="005C3AEB"/>
    <w:rsid w:val="005C3E07"/>
    <w:rsid w:val="005C7567"/>
    <w:rsid w:val="005D206B"/>
    <w:rsid w:val="005D4212"/>
    <w:rsid w:val="005E0465"/>
    <w:rsid w:val="005E44CE"/>
    <w:rsid w:val="005E6F0E"/>
    <w:rsid w:val="005F142B"/>
    <w:rsid w:val="005F2349"/>
    <w:rsid w:val="006000AE"/>
    <w:rsid w:val="0060153E"/>
    <w:rsid w:val="006044B4"/>
    <w:rsid w:val="00607E17"/>
    <w:rsid w:val="006118F6"/>
    <w:rsid w:val="006151E6"/>
    <w:rsid w:val="006156A6"/>
    <w:rsid w:val="00617099"/>
    <w:rsid w:val="00624E28"/>
    <w:rsid w:val="00630628"/>
    <w:rsid w:val="00631B68"/>
    <w:rsid w:val="00632E2E"/>
    <w:rsid w:val="006377C4"/>
    <w:rsid w:val="00641D51"/>
    <w:rsid w:val="00642A2F"/>
    <w:rsid w:val="006439F4"/>
    <w:rsid w:val="0064709E"/>
    <w:rsid w:val="00650E2B"/>
    <w:rsid w:val="0065477D"/>
    <w:rsid w:val="0065606F"/>
    <w:rsid w:val="00656AC4"/>
    <w:rsid w:val="006724BA"/>
    <w:rsid w:val="00676914"/>
    <w:rsid w:val="0067737C"/>
    <w:rsid w:val="00687336"/>
    <w:rsid w:val="00687A0C"/>
    <w:rsid w:val="00687B3A"/>
    <w:rsid w:val="00692DD7"/>
    <w:rsid w:val="006951F4"/>
    <w:rsid w:val="00696F03"/>
    <w:rsid w:val="00697B05"/>
    <w:rsid w:val="006A4AB1"/>
    <w:rsid w:val="006A4BD0"/>
    <w:rsid w:val="006B0CA3"/>
    <w:rsid w:val="006B476F"/>
    <w:rsid w:val="006C0DB5"/>
    <w:rsid w:val="006C2913"/>
    <w:rsid w:val="006C6A07"/>
    <w:rsid w:val="006D0B40"/>
    <w:rsid w:val="006D108C"/>
    <w:rsid w:val="006D15B6"/>
    <w:rsid w:val="006D6805"/>
    <w:rsid w:val="006D71A8"/>
    <w:rsid w:val="006E5C19"/>
    <w:rsid w:val="006F273C"/>
    <w:rsid w:val="006F5F7D"/>
    <w:rsid w:val="007018E0"/>
    <w:rsid w:val="00701A89"/>
    <w:rsid w:val="00705814"/>
    <w:rsid w:val="00705FB5"/>
    <w:rsid w:val="007066B1"/>
    <w:rsid w:val="00713D44"/>
    <w:rsid w:val="00716C93"/>
    <w:rsid w:val="00725A44"/>
    <w:rsid w:val="0073162F"/>
    <w:rsid w:val="007327FE"/>
    <w:rsid w:val="00734195"/>
    <w:rsid w:val="00735E3B"/>
    <w:rsid w:val="007512C7"/>
    <w:rsid w:val="00752936"/>
    <w:rsid w:val="0076201E"/>
    <w:rsid w:val="00764497"/>
    <w:rsid w:val="00765964"/>
    <w:rsid w:val="00770561"/>
    <w:rsid w:val="00771214"/>
    <w:rsid w:val="007717DC"/>
    <w:rsid w:val="007751FE"/>
    <w:rsid w:val="00777B09"/>
    <w:rsid w:val="00780FD6"/>
    <w:rsid w:val="00781ADF"/>
    <w:rsid w:val="00783D3E"/>
    <w:rsid w:val="00785842"/>
    <w:rsid w:val="007865CB"/>
    <w:rsid w:val="007904EE"/>
    <w:rsid w:val="00792E3D"/>
    <w:rsid w:val="00793E1B"/>
    <w:rsid w:val="00793F01"/>
    <w:rsid w:val="007A5EE5"/>
    <w:rsid w:val="007A7E7B"/>
    <w:rsid w:val="007B1B01"/>
    <w:rsid w:val="007B2F12"/>
    <w:rsid w:val="007B3DE3"/>
    <w:rsid w:val="007B59E4"/>
    <w:rsid w:val="007B605E"/>
    <w:rsid w:val="007C277B"/>
    <w:rsid w:val="007C2835"/>
    <w:rsid w:val="007C52EA"/>
    <w:rsid w:val="007C6E53"/>
    <w:rsid w:val="007D5CC1"/>
    <w:rsid w:val="007D5ED7"/>
    <w:rsid w:val="007E10C6"/>
    <w:rsid w:val="007E2144"/>
    <w:rsid w:val="007E4B49"/>
    <w:rsid w:val="007F098D"/>
    <w:rsid w:val="007F100A"/>
    <w:rsid w:val="007F23B3"/>
    <w:rsid w:val="007F4B97"/>
    <w:rsid w:val="007F7A4D"/>
    <w:rsid w:val="007F7FCA"/>
    <w:rsid w:val="00801B83"/>
    <w:rsid w:val="00802895"/>
    <w:rsid w:val="00810E15"/>
    <w:rsid w:val="00820D1B"/>
    <w:rsid w:val="00823333"/>
    <w:rsid w:val="00823E5A"/>
    <w:rsid w:val="00826032"/>
    <w:rsid w:val="00827A34"/>
    <w:rsid w:val="0083374E"/>
    <w:rsid w:val="00833B3F"/>
    <w:rsid w:val="00834CFF"/>
    <w:rsid w:val="00841497"/>
    <w:rsid w:val="008423FF"/>
    <w:rsid w:val="00842DA7"/>
    <w:rsid w:val="008519F0"/>
    <w:rsid w:val="00851F6F"/>
    <w:rsid w:val="008544EF"/>
    <w:rsid w:val="0085720D"/>
    <w:rsid w:val="00857FC8"/>
    <w:rsid w:val="00861325"/>
    <w:rsid w:val="0086651C"/>
    <w:rsid w:val="008753D6"/>
    <w:rsid w:val="008772B9"/>
    <w:rsid w:val="0088272E"/>
    <w:rsid w:val="0088325D"/>
    <w:rsid w:val="0088562A"/>
    <w:rsid w:val="00887A0C"/>
    <w:rsid w:val="0089561C"/>
    <w:rsid w:val="0089610D"/>
    <w:rsid w:val="00896D99"/>
    <w:rsid w:val="00897E43"/>
    <w:rsid w:val="008A13F5"/>
    <w:rsid w:val="008A45B9"/>
    <w:rsid w:val="008A5C32"/>
    <w:rsid w:val="008B0E16"/>
    <w:rsid w:val="008B3964"/>
    <w:rsid w:val="008B3980"/>
    <w:rsid w:val="008B6331"/>
    <w:rsid w:val="008C0F04"/>
    <w:rsid w:val="008D744F"/>
    <w:rsid w:val="008D7DF4"/>
    <w:rsid w:val="008E547E"/>
    <w:rsid w:val="008E5E59"/>
    <w:rsid w:val="0090176F"/>
    <w:rsid w:val="00902A47"/>
    <w:rsid w:val="00904F25"/>
    <w:rsid w:val="00906438"/>
    <w:rsid w:val="00913E09"/>
    <w:rsid w:val="00916264"/>
    <w:rsid w:val="00920199"/>
    <w:rsid w:val="00921868"/>
    <w:rsid w:val="009330F3"/>
    <w:rsid w:val="00935145"/>
    <w:rsid w:val="0094149E"/>
    <w:rsid w:val="00941875"/>
    <w:rsid w:val="00944AD4"/>
    <w:rsid w:val="00945048"/>
    <w:rsid w:val="00947DD7"/>
    <w:rsid w:val="00951F6B"/>
    <w:rsid w:val="009528CA"/>
    <w:rsid w:val="00954E45"/>
    <w:rsid w:val="009555CD"/>
    <w:rsid w:val="00961EF0"/>
    <w:rsid w:val="00965998"/>
    <w:rsid w:val="00967888"/>
    <w:rsid w:val="009745CE"/>
    <w:rsid w:val="0097510E"/>
    <w:rsid w:val="009857D8"/>
    <w:rsid w:val="00986E86"/>
    <w:rsid w:val="009931E7"/>
    <w:rsid w:val="009968ED"/>
    <w:rsid w:val="00997189"/>
    <w:rsid w:val="009A5536"/>
    <w:rsid w:val="009A77F6"/>
    <w:rsid w:val="009B5807"/>
    <w:rsid w:val="009B7B50"/>
    <w:rsid w:val="009C1EAE"/>
    <w:rsid w:val="009D23F5"/>
    <w:rsid w:val="009D2933"/>
    <w:rsid w:val="009D3021"/>
    <w:rsid w:val="009D5C2B"/>
    <w:rsid w:val="009E2B70"/>
    <w:rsid w:val="009E35D2"/>
    <w:rsid w:val="009F159C"/>
    <w:rsid w:val="009F4070"/>
    <w:rsid w:val="00A00FB4"/>
    <w:rsid w:val="00A16349"/>
    <w:rsid w:val="00A275E4"/>
    <w:rsid w:val="00A32A5F"/>
    <w:rsid w:val="00A430F6"/>
    <w:rsid w:val="00A44F9E"/>
    <w:rsid w:val="00A45437"/>
    <w:rsid w:val="00A4625D"/>
    <w:rsid w:val="00A511D3"/>
    <w:rsid w:val="00A54637"/>
    <w:rsid w:val="00A567CD"/>
    <w:rsid w:val="00A63D90"/>
    <w:rsid w:val="00A66372"/>
    <w:rsid w:val="00A67114"/>
    <w:rsid w:val="00A7549C"/>
    <w:rsid w:val="00A75675"/>
    <w:rsid w:val="00A76E53"/>
    <w:rsid w:val="00A83EBD"/>
    <w:rsid w:val="00A840A4"/>
    <w:rsid w:val="00A905AA"/>
    <w:rsid w:val="00A950F2"/>
    <w:rsid w:val="00A9607B"/>
    <w:rsid w:val="00A96C48"/>
    <w:rsid w:val="00AA2A29"/>
    <w:rsid w:val="00AB130C"/>
    <w:rsid w:val="00AB2091"/>
    <w:rsid w:val="00AB5E89"/>
    <w:rsid w:val="00AC41C7"/>
    <w:rsid w:val="00AD0669"/>
    <w:rsid w:val="00AD208A"/>
    <w:rsid w:val="00AD4A3C"/>
    <w:rsid w:val="00AD6B3F"/>
    <w:rsid w:val="00AD6D2D"/>
    <w:rsid w:val="00AE11C8"/>
    <w:rsid w:val="00AE3177"/>
    <w:rsid w:val="00AE3BF4"/>
    <w:rsid w:val="00AE45D5"/>
    <w:rsid w:val="00AE7DC0"/>
    <w:rsid w:val="00AF0924"/>
    <w:rsid w:val="00AF3C29"/>
    <w:rsid w:val="00AF61EB"/>
    <w:rsid w:val="00B01223"/>
    <w:rsid w:val="00B04EC4"/>
    <w:rsid w:val="00B129E4"/>
    <w:rsid w:val="00B14050"/>
    <w:rsid w:val="00B255D4"/>
    <w:rsid w:val="00B25D98"/>
    <w:rsid w:val="00B2683B"/>
    <w:rsid w:val="00B43F9B"/>
    <w:rsid w:val="00B44FF6"/>
    <w:rsid w:val="00B5209B"/>
    <w:rsid w:val="00B53AB9"/>
    <w:rsid w:val="00B542D4"/>
    <w:rsid w:val="00B54421"/>
    <w:rsid w:val="00B54E20"/>
    <w:rsid w:val="00B60809"/>
    <w:rsid w:val="00B61469"/>
    <w:rsid w:val="00B642B8"/>
    <w:rsid w:val="00B7143F"/>
    <w:rsid w:val="00B817E2"/>
    <w:rsid w:val="00B824F8"/>
    <w:rsid w:val="00B82906"/>
    <w:rsid w:val="00B83308"/>
    <w:rsid w:val="00B9600F"/>
    <w:rsid w:val="00BA1111"/>
    <w:rsid w:val="00BA2096"/>
    <w:rsid w:val="00BA4CEA"/>
    <w:rsid w:val="00BB4C97"/>
    <w:rsid w:val="00BB6C9A"/>
    <w:rsid w:val="00BB70FB"/>
    <w:rsid w:val="00BC3DA5"/>
    <w:rsid w:val="00BE023D"/>
    <w:rsid w:val="00BE2BA7"/>
    <w:rsid w:val="00BF22FC"/>
    <w:rsid w:val="00C00DA5"/>
    <w:rsid w:val="00C04085"/>
    <w:rsid w:val="00C1245E"/>
    <w:rsid w:val="00C14E13"/>
    <w:rsid w:val="00C228C5"/>
    <w:rsid w:val="00C24EA8"/>
    <w:rsid w:val="00C26026"/>
    <w:rsid w:val="00C323F9"/>
    <w:rsid w:val="00C33468"/>
    <w:rsid w:val="00C33493"/>
    <w:rsid w:val="00C3475E"/>
    <w:rsid w:val="00C34E27"/>
    <w:rsid w:val="00C40C06"/>
    <w:rsid w:val="00C4793F"/>
    <w:rsid w:val="00C55E91"/>
    <w:rsid w:val="00C70CA1"/>
    <w:rsid w:val="00C806E2"/>
    <w:rsid w:val="00C83E5F"/>
    <w:rsid w:val="00C8571B"/>
    <w:rsid w:val="00C90A7A"/>
    <w:rsid w:val="00C93EDB"/>
    <w:rsid w:val="00C93F61"/>
    <w:rsid w:val="00C94464"/>
    <w:rsid w:val="00C953C9"/>
    <w:rsid w:val="00C95DDA"/>
    <w:rsid w:val="00CA401A"/>
    <w:rsid w:val="00CA59FD"/>
    <w:rsid w:val="00CA6745"/>
    <w:rsid w:val="00CB27ED"/>
    <w:rsid w:val="00CB53EC"/>
    <w:rsid w:val="00CB61D6"/>
    <w:rsid w:val="00CB6D18"/>
    <w:rsid w:val="00CC119B"/>
    <w:rsid w:val="00CC5A46"/>
    <w:rsid w:val="00CC745D"/>
    <w:rsid w:val="00CD1095"/>
    <w:rsid w:val="00CD24F9"/>
    <w:rsid w:val="00CE016F"/>
    <w:rsid w:val="00CE6C4B"/>
    <w:rsid w:val="00CF12C6"/>
    <w:rsid w:val="00CF2B2F"/>
    <w:rsid w:val="00CF6292"/>
    <w:rsid w:val="00CF694C"/>
    <w:rsid w:val="00CF6B12"/>
    <w:rsid w:val="00CF7BAA"/>
    <w:rsid w:val="00D02EB8"/>
    <w:rsid w:val="00D0458D"/>
    <w:rsid w:val="00D13403"/>
    <w:rsid w:val="00D13B1D"/>
    <w:rsid w:val="00D149C4"/>
    <w:rsid w:val="00D152E4"/>
    <w:rsid w:val="00D16330"/>
    <w:rsid w:val="00D1753D"/>
    <w:rsid w:val="00D2116D"/>
    <w:rsid w:val="00D23EFA"/>
    <w:rsid w:val="00D32A58"/>
    <w:rsid w:val="00D3327C"/>
    <w:rsid w:val="00D33B1E"/>
    <w:rsid w:val="00D34B66"/>
    <w:rsid w:val="00D44188"/>
    <w:rsid w:val="00D443FF"/>
    <w:rsid w:val="00D45CB5"/>
    <w:rsid w:val="00D46DEA"/>
    <w:rsid w:val="00D479D9"/>
    <w:rsid w:val="00D63339"/>
    <w:rsid w:val="00D63F4B"/>
    <w:rsid w:val="00D6737E"/>
    <w:rsid w:val="00D67570"/>
    <w:rsid w:val="00D71C47"/>
    <w:rsid w:val="00D73A90"/>
    <w:rsid w:val="00D761E8"/>
    <w:rsid w:val="00D83177"/>
    <w:rsid w:val="00D8506D"/>
    <w:rsid w:val="00D90307"/>
    <w:rsid w:val="00D90669"/>
    <w:rsid w:val="00D91F1A"/>
    <w:rsid w:val="00D92799"/>
    <w:rsid w:val="00D96D9A"/>
    <w:rsid w:val="00D97830"/>
    <w:rsid w:val="00DA3FFC"/>
    <w:rsid w:val="00DA489D"/>
    <w:rsid w:val="00DA48D3"/>
    <w:rsid w:val="00DB08E2"/>
    <w:rsid w:val="00DB0A35"/>
    <w:rsid w:val="00DB228F"/>
    <w:rsid w:val="00DC4862"/>
    <w:rsid w:val="00DC6660"/>
    <w:rsid w:val="00DD03B9"/>
    <w:rsid w:val="00DD509E"/>
    <w:rsid w:val="00DD609E"/>
    <w:rsid w:val="00DD6EB4"/>
    <w:rsid w:val="00DD7860"/>
    <w:rsid w:val="00DE3164"/>
    <w:rsid w:val="00DE38F3"/>
    <w:rsid w:val="00DE67A3"/>
    <w:rsid w:val="00DF1076"/>
    <w:rsid w:val="00DF26AA"/>
    <w:rsid w:val="00DF6E03"/>
    <w:rsid w:val="00DF7ED6"/>
    <w:rsid w:val="00E02CDE"/>
    <w:rsid w:val="00E06F11"/>
    <w:rsid w:val="00E11452"/>
    <w:rsid w:val="00E14FE4"/>
    <w:rsid w:val="00E20EEE"/>
    <w:rsid w:val="00E33F5E"/>
    <w:rsid w:val="00E42AED"/>
    <w:rsid w:val="00E4451A"/>
    <w:rsid w:val="00E4613A"/>
    <w:rsid w:val="00E51713"/>
    <w:rsid w:val="00E62711"/>
    <w:rsid w:val="00E64190"/>
    <w:rsid w:val="00E72419"/>
    <w:rsid w:val="00E72975"/>
    <w:rsid w:val="00E7465A"/>
    <w:rsid w:val="00E75E93"/>
    <w:rsid w:val="00E81007"/>
    <w:rsid w:val="00E833A5"/>
    <w:rsid w:val="00E84320"/>
    <w:rsid w:val="00E87776"/>
    <w:rsid w:val="00E87B6E"/>
    <w:rsid w:val="00E9119D"/>
    <w:rsid w:val="00E92238"/>
    <w:rsid w:val="00E97E60"/>
    <w:rsid w:val="00EA206F"/>
    <w:rsid w:val="00EA3690"/>
    <w:rsid w:val="00EB0E73"/>
    <w:rsid w:val="00EB2B5B"/>
    <w:rsid w:val="00EB5DDA"/>
    <w:rsid w:val="00EB7737"/>
    <w:rsid w:val="00EC0CA8"/>
    <w:rsid w:val="00EC49C7"/>
    <w:rsid w:val="00EC6DD6"/>
    <w:rsid w:val="00ED28E4"/>
    <w:rsid w:val="00ED576C"/>
    <w:rsid w:val="00ED789C"/>
    <w:rsid w:val="00EE165B"/>
    <w:rsid w:val="00EE3FA3"/>
    <w:rsid w:val="00EE4D57"/>
    <w:rsid w:val="00F006B0"/>
    <w:rsid w:val="00F00B76"/>
    <w:rsid w:val="00F04E6B"/>
    <w:rsid w:val="00F06F17"/>
    <w:rsid w:val="00F17CD5"/>
    <w:rsid w:val="00F17CF7"/>
    <w:rsid w:val="00F204DA"/>
    <w:rsid w:val="00F22694"/>
    <w:rsid w:val="00F226CA"/>
    <w:rsid w:val="00F239D1"/>
    <w:rsid w:val="00F30C44"/>
    <w:rsid w:val="00F322E1"/>
    <w:rsid w:val="00F342F7"/>
    <w:rsid w:val="00F34BD7"/>
    <w:rsid w:val="00F40FEC"/>
    <w:rsid w:val="00F42549"/>
    <w:rsid w:val="00F44943"/>
    <w:rsid w:val="00F57942"/>
    <w:rsid w:val="00F625A5"/>
    <w:rsid w:val="00F63ADF"/>
    <w:rsid w:val="00F63BBC"/>
    <w:rsid w:val="00F70EDD"/>
    <w:rsid w:val="00F72220"/>
    <w:rsid w:val="00F8007A"/>
    <w:rsid w:val="00F803A3"/>
    <w:rsid w:val="00F96A96"/>
    <w:rsid w:val="00FA4F30"/>
    <w:rsid w:val="00FA5C55"/>
    <w:rsid w:val="00FA7013"/>
    <w:rsid w:val="00FB05DD"/>
    <w:rsid w:val="00FB15A7"/>
    <w:rsid w:val="00FB3DFD"/>
    <w:rsid w:val="00FB5E66"/>
    <w:rsid w:val="00FC306B"/>
    <w:rsid w:val="00FD41BF"/>
    <w:rsid w:val="00FD6763"/>
    <w:rsid w:val="00FE1F73"/>
    <w:rsid w:val="00FE355F"/>
    <w:rsid w:val="00FE556E"/>
    <w:rsid w:val="00FF14FF"/>
    <w:rsid w:val="00FF2D57"/>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D6F19"/>
    <w:rPr>
      <w:sz w:val="22"/>
      <w:szCs w:val="22"/>
      <w:lang w:eastAsia="en-US"/>
    </w:rPr>
  </w:style>
  <w:style w:type="character" w:styleId="af4">
    <w:name w:val="Unresolved Mention"/>
    <w:basedOn w:val="a0"/>
    <w:uiPriority w:val="99"/>
    <w:semiHidden/>
    <w:unhideWhenUsed/>
    <w:rsid w:val="007F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542">
      <w:bodyDiv w:val="1"/>
      <w:marLeft w:val="0"/>
      <w:marRight w:val="0"/>
      <w:marTop w:val="0"/>
      <w:marBottom w:val="0"/>
      <w:divBdr>
        <w:top w:val="none" w:sz="0" w:space="0" w:color="auto"/>
        <w:left w:val="none" w:sz="0" w:space="0" w:color="auto"/>
        <w:bottom w:val="none" w:sz="0" w:space="0" w:color="auto"/>
        <w:right w:val="none" w:sz="0" w:space="0" w:color="auto"/>
      </w:divBdr>
    </w:div>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735170">
      <w:bodyDiv w:val="1"/>
      <w:marLeft w:val="0"/>
      <w:marRight w:val="0"/>
      <w:marTop w:val="0"/>
      <w:marBottom w:val="0"/>
      <w:divBdr>
        <w:top w:val="none" w:sz="0" w:space="0" w:color="auto"/>
        <w:left w:val="none" w:sz="0" w:space="0" w:color="auto"/>
        <w:bottom w:val="none" w:sz="0" w:space="0" w:color="auto"/>
        <w:right w:val="none" w:sz="0" w:space="0" w:color="auto"/>
      </w:divBdr>
    </w:div>
    <w:div w:id="458452217">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42985154">
      <w:bodyDiv w:val="1"/>
      <w:marLeft w:val="0"/>
      <w:marRight w:val="0"/>
      <w:marTop w:val="0"/>
      <w:marBottom w:val="0"/>
      <w:divBdr>
        <w:top w:val="none" w:sz="0" w:space="0" w:color="auto"/>
        <w:left w:val="none" w:sz="0" w:space="0" w:color="auto"/>
        <w:bottom w:val="none" w:sz="0" w:space="0" w:color="auto"/>
        <w:right w:val="none" w:sz="0" w:space="0" w:color="auto"/>
      </w:divBdr>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8642901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7180261">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995762450">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179730395">
      <w:bodyDiv w:val="1"/>
      <w:marLeft w:val="0"/>
      <w:marRight w:val="0"/>
      <w:marTop w:val="0"/>
      <w:marBottom w:val="0"/>
      <w:divBdr>
        <w:top w:val="none" w:sz="0" w:space="0" w:color="auto"/>
        <w:left w:val="none" w:sz="0" w:space="0" w:color="auto"/>
        <w:bottom w:val="none" w:sz="0" w:space="0" w:color="auto"/>
        <w:right w:val="none" w:sz="0" w:space="0" w:color="auto"/>
      </w:divBdr>
    </w:div>
    <w:div w:id="1201358148">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3768110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512826">
      <w:bodyDiv w:val="1"/>
      <w:marLeft w:val="0"/>
      <w:marRight w:val="0"/>
      <w:marTop w:val="0"/>
      <w:marBottom w:val="0"/>
      <w:divBdr>
        <w:top w:val="none" w:sz="0" w:space="0" w:color="auto"/>
        <w:left w:val="none" w:sz="0" w:space="0" w:color="auto"/>
        <w:bottom w:val="none" w:sz="0" w:space="0" w:color="auto"/>
        <w:right w:val="none" w:sz="0" w:space="0" w:color="auto"/>
      </w:divBdr>
    </w:div>
    <w:div w:id="1945113878">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89DD9D46-044B-40B7-AF43-556303F1441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6457&#16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87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4AE91EC7-DBF7-4008-82C5-E94AAEECB4E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F9E7-04B1-4BFA-B3A7-57FEA99F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46903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4915220</vt:i4>
      </vt:variant>
      <vt:variant>
        <vt:i4>9</vt:i4>
      </vt:variant>
      <vt:variant>
        <vt:i4>0</vt:i4>
      </vt:variant>
      <vt:variant>
        <vt:i4>5</vt:i4>
      </vt:variant>
      <vt:variant>
        <vt:lpwstr>https://www.biblio-online.ru/bcode/436457</vt:lpwstr>
      </vt:variant>
      <vt:variant>
        <vt:lpwstr/>
      </vt:variant>
      <vt:variant>
        <vt:i4>7995455</vt:i4>
      </vt:variant>
      <vt:variant>
        <vt:i4>6</vt:i4>
      </vt:variant>
      <vt:variant>
        <vt:i4>0</vt:i4>
      </vt:variant>
      <vt:variant>
        <vt:i4>5</vt:i4>
      </vt:variant>
      <vt:variant>
        <vt:lpwstr>http://www.iprbookshop.ru/8876.html</vt:lpwstr>
      </vt:variant>
      <vt:variant>
        <vt:lpwstr/>
      </vt:variant>
      <vt:variant>
        <vt:i4>5439519</vt:i4>
      </vt:variant>
      <vt:variant>
        <vt:i4>3</vt:i4>
      </vt:variant>
      <vt:variant>
        <vt:i4>0</vt:i4>
      </vt:variant>
      <vt:variant>
        <vt:i4>5</vt:i4>
      </vt:variant>
      <vt:variant>
        <vt:lpwstr>http://www.biblio-online.ru/book/4AE91EC7-DBF7-4008-82C5-E94AAEECB4E8</vt:lpwstr>
      </vt:variant>
      <vt:variant>
        <vt:lpwstr/>
      </vt:variant>
      <vt:variant>
        <vt:i4>71</vt:i4>
      </vt:variant>
      <vt:variant>
        <vt:i4>0</vt:i4>
      </vt:variant>
      <vt:variant>
        <vt:i4>0</vt:i4>
      </vt:variant>
      <vt:variant>
        <vt:i4>5</vt:i4>
      </vt:variant>
      <vt:variant>
        <vt:lpwstr>http://www.biblio-online.ru/book/89DD9D46-044B-40B7-AF43-556303F14414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2018-11-22T08:49:00Z</cp:lastPrinted>
  <dcterms:created xsi:type="dcterms:W3CDTF">2021-07-14T10:03:00Z</dcterms:created>
  <dcterms:modified xsi:type="dcterms:W3CDTF">2022-11-12T09:37:00Z</dcterms:modified>
</cp:coreProperties>
</file>